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45" w:rsidRDefault="00DE7962" w:rsidP="00DC1749">
      <w:pPr>
        <w:pStyle w:val="ChapterHeading"/>
        <w:tabs>
          <w:tab w:val="left" w:pos="10800"/>
        </w:tabs>
        <w:spacing w:after="0"/>
        <w:jc w:val="center"/>
        <w:rPr>
          <w:color w:val="999999"/>
          <w:sz w:val="28"/>
          <w:szCs w:val="28"/>
        </w:rPr>
      </w:pPr>
      <w:r>
        <w:rPr>
          <w:b w:val="0"/>
          <w:i/>
          <w:iCs/>
          <w:noProof/>
          <w:color w:val="999999"/>
          <w:sz w:val="56"/>
          <w:szCs w:val="56"/>
          <w:vertAlign w:val="superscrip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-438150</wp:posOffset>
            </wp:positionV>
            <wp:extent cx="1905000" cy="522605"/>
            <wp:effectExtent l="19050" t="0" r="0" b="0"/>
            <wp:wrapNone/>
            <wp:docPr id="40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color w:val="999999"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1257300" cy="1158240"/>
            <wp:effectExtent l="19050" t="0" r="0" b="0"/>
            <wp:wrapNone/>
            <wp:docPr id="400" name="Picture 66" descr="bedford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edford_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5B3">
        <w:rPr>
          <w:i/>
          <w:iCs/>
          <w:noProof/>
          <w:color w:val="999999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-454660</wp:posOffset>
                </wp:positionV>
                <wp:extent cx="6789420" cy="0"/>
                <wp:effectExtent l="13335" t="12065" r="7620" b="6985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B5C36" id="Line 2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-35.8pt" to="502.6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1s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7yeehNb1wJISu1s6E6elYvZqvpd4eUXrVEHXjk+HoxkJeFjORNStg4Azfs+8+aQQw5eh0b&#10;dW5sFyChBegc9bjc9eBnjygcTp9m8yIH2e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"/>
            </w:pict>
          </mc:Fallback>
        </mc:AlternateContent>
      </w:r>
      <w:r w:rsidR="005665B3">
        <w:rPr>
          <w:i/>
          <w:iCs/>
          <w:noProof/>
          <w:color w:val="999999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760720" cy="457200"/>
                <wp:effectExtent l="9525" t="9525" r="11430" b="9525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8C2DB" id="Rectangle 28" o:spid="_x0000_s1026" style="position:absolute;margin-left:-1in;margin-top:-1in;width:453.6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" o:allowincell="f" fillcolor="black"/>
            </w:pict>
          </mc:Fallback>
        </mc:AlternateContent>
      </w:r>
      <w:r w:rsidR="001F6689">
        <w:rPr>
          <w:color w:val="999999"/>
          <w:szCs w:val="48"/>
        </w:rPr>
        <w:t>PowerTeacher Gradebook</w:t>
      </w:r>
      <w:r w:rsidR="00292ABE">
        <w:rPr>
          <w:color w:val="999999"/>
          <w:szCs w:val="48"/>
        </w:rPr>
        <w:br/>
      </w:r>
      <w:r w:rsidR="003C6545">
        <w:rPr>
          <w:color w:val="999999"/>
          <w:sz w:val="28"/>
          <w:szCs w:val="28"/>
        </w:rPr>
        <w:t>Elementary School</w:t>
      </w:r>
      <w:r w:rsidR="005665B3">
        <w:rPr>
          <w:color w:val="999999"/>
          <w:sz w:val="28"/>
          <w:szCs w:val="28"/>
        </w:rPr>
        <w:t xml:space="preserve"> – Grades 3-5</w:t>
      </w:r>
    </w:p>
    <w:p w:rsidR="00753971" w:rsidRPr="00DC1749" w:rsidRDefault="00292ABE" w:rsidP="00DC1749">
      <w:pPr>
        <w:pStyle w:val="ChapterHeading"/>
        <w:tabs>
          <w:tab w:val="left" w:pos="10800"/>
        </w:tabs>
        <w:spacing w:after="0"/>
        <w:jc w:val="center"/>
        <w:rPr>
          <w:color w:val="999999"/>
          <w:szCs w:val="48"/>
        </w:rPr>
      </w:pPr>
      <w:r w:rsidRPr="003C6545">
        <w:rPr>
          <w:color w:val="999999"/>
          <w:sz w:val="28"/>
          <w:szCs w:val="28"/>
        </w:rPr>
        <w:t>End-of-Term</w:t>
      </w:r>
    </w:p>
    <w:p w:rsidR="00DA394F" w:rsidRDefault="005665B3" w:rsidP="00DC1749">
      <w:pPr>
        <w:pStyle w:val="MSHeading1"/>
        <w:ind w:left="720"/>
      </w:pPr>
      <w:bookmarkStart w:id="0" w:name="_Toc434827679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524510</wp:posOffset>
                </wp:positionV>
                <wp:extent cx="5219700" cy="0"/>
                <wp:effectExtent l="9525" t="13970" r="9525" b="5080"/>
                <wp:wrapNone/>
                <wp:docPr id="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1EC9E" id="Line 16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1.3pt" to="483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OB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"/>
            </w:pict>
          </mc:Fallback>
        </mc:AlternateContent>
      </w:r>
      <w:r w:rsidR="00292ABE">
        <w:t>End-of-Term</w:t>
      </w:r>
      <w:bookmarkEnd w:id="0"/>
    </w:p>
    <w:p w:rsidR="0088496D" w:rsidRDefault="00292ABE" w:rsidP="0088496D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The PowerTeacher Gradebook keeps a Final Grade by term for the teacher as the term progresses for each class section taught. At the end of the term, if the calculated grade is correct for a</w:t>
      </w:r>
      <w:r w:rsidR="00CA4AB3">
        <w:rPr>
          <w:rFonts w:ascii="ArialMT" w:hAnsi="ArialMT" w:cs="ArialMT"/>
          <w:sz w:val="22"/>
          <w:szCs w:val="22"/>
        </w:rPr>
        <w:t>ll</w:t>
      </w:r>
      <w:r>
        <w:rPr>
          <w:rFonts w:ascii="ArialMT" w:hAnsi="ArialMT" w:cs="ArialMT"/>
          <w:sz w:val="22"/>
          <w:szCs w:val="22"/>
        </w:rPr>
        <w:t xml:space="preserve"> student</w:t>
      </w:r>
      <w:r w:rsidR="00CA4AB3">
        <w:rPr>
          <w:rFonts w:ascii="ArialMT" w:hAnsi="ArialMT" w:cs="ArialMT"/>
          <w:sz w:val="22"/>
          <w:szCs w:val="22"/>
        </w:rPr>
        <w:t>s</w:t>
      </w:r>
      <w:r>
        <w:rPr>
          <w:rFonts w:ascii="ArialMT" w:hAnsi="ArialMT" w:cs="ArialMT"/>
          <w:sz w:val="22"/>
          <w:szCs w:val="22"/>
        </w:rPr>
        <w:t xml:space="preserve"> the teacher needs to </w:t>
      </w:r>
      <w:r w:rsidR="00CA4AB3">
        <w:rPr>
          <w:rFonts w:ascii="ArialMT" w:hAnsi="ArialMT" w:cs="ArialMT"/>
          <w:sz w:val="22"/>
          <w:szCs w:val="22"/>
        </w:rPr>
        <w:t>complete the following:</w:t>
      </w:r>
    </w:p>
    <w:p w:rsidR="005C681E" w:rsidRDefault="005C681E" w:rsidP="003E4AB7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3E4AB7" w:rsidRPr="00CA4AB3" w:rsidRDefault="008E33F8" w:rsidP="00CA4AB3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The home</w:t>
      </w:r>
      <w:r w:rsidR="00DE7962">
        <w:rPr>
          <w:rFonts w:ascii="ArialMT" w:hAnsi="ArialMT" w:cs="ArialMT"/>
          <w:sz w:val="22"/>
          <w:szCs w:val="22"/>
        </w:rPr>
        <w:t>room teacher needs to s</w:t>
      </w:r>
      <w:r w:rsidR="00CA4AB3">
        <w:rPr>
          <w:rFonts w:ascii="ArialMT" w:hAnsi="ArialMT" w:cs="ArialMT"/>
          <w:sz w:val="22"/>
          <w:szCs w:val="22"/>
        </w:rPr>
        <w:t xml:space="preserve">elect comments for each student through the </w:t>
      </w:r>
      <w:r w:rsidR="00292ABE" w:rsidRPr="00CA4AB3">
        <w:rPr>
          <w:rFonts w:ascii="ArialMT" w:hAnsi="ArialMT" w:cs="ArialMT"/>
          <w:b/>
          <w:sz w:val="22"/>
          <w:szCs w:val="22"/>
        </w:rPr>
        <w:t>Score Inspector</w:t>
      </w:r>
      <w:r w:rsidR="00CA4AB3">
        <w:rPr>
          <w:rFonts w:ascii="ArialMT" w:hAnsi="ArialMT" w:cs="ArialMT"/>
          <w:b/>
          <w:sz w:val="22"/>
          <w:szCs w:val="22"/>
        </w:rPr>
        <w:t xml:space="preserve"> </w:t>
      </w:r>
      <w:r w:rsidR="00CA4AB3" w:rsidRPr="00CA4AB3">
        <w:rPr>
          <w:rFonts w:ascii="ArialMT" w:hAnsi="ArialMT" w:cs="ArialMT"/>
          <w:sz w:val="22"/>
          <w:szCs w:val="22"/>
        </w:rPr>
        <w:t>for that term</w:t>
      </w:r>
      <w:r w:rsidR="00BA39AB">
        <w:rPr>
          <w:rFonts w:ascii="ArialMT" w:hAnsi="ArialMT" w:cs="ArialMT"/>
          <w:sz w:val="22"/>
          <w:szCs w:val="22"/>
        </w:rPr>
        <w:t xml:space="preserve"> [See </w:t>
      </w:r>
      <w:r w:rsidR="00BA39AB" w:rsidRPr="007E5F2C">
        <w:rPr>
          <w:rFonts w:ascii="ArialMT" w:hAnsi="ArialMT" w:cs="ArialMT"/>
          <w:i/>
          <w:sz w:val="22"/>
          <w:szCs w:val="22"/>
        </w:rPr>
        <w:t>Add</w:t>
      </w:r>
      <w:r w:rsidR="00BA39AB">
        <w:rPr>
          <w:rFonts w:ascii="ArialMT" w:hAnsi="ArialMT" w:cs="ArialMT"/>
          <w:sz w:val="22"/>
          <w:szCs w:val="22"/>
        </w:rPr>
        <w:t xml:space="preserve"> </w:t>
      </w:r>
      <w:r w:rsidR="00BA39AB" w:rsidRPr="002E404D">
        <w:rPr>
          <w:rFonts w:ascii="ArialMT" w:hAnsi="ArialMT" w:cs="ArialMT"/>
          <w:i/>
          <w:sz w:val="22"/>
          <w:szCs w:val="22"/>
        </w:rPr>
        <w:t xml:space="preserve">Final </w:t>
      </w:r>
      <w:r w:rsidR="00E10CD0">
        <w:rPr>
          <w:rFonts w:ascii="ArialMT" w:hAnsi="ArialMT" w:cs="ArialMT"/>
          <w:i/>
          <w:sz w:val="22"/>
          <w:szCs w:val="22"/>
        </w:rPr>
        <w:t xml:space="preserve">Grade </w:t>
      </w:r>
      <w:r w:rsidR="00BA39AB" w:rsidRPr="002E404D">
        <w:rPr>
          <w:rFonts w:ascii="ArialMT" w:hAnsi="ArialMT" w:cs="ArialMT"/>
          <w:i/>
          <w:sz w:val="22"/>
          <w:szCs w:val="22"/>
        </w:rPr>
        <w:t xml:space="preserve">Comment </w:t>
      </w:r>
      <w:r w:rsidR="00BA39AB" w:rsidRPr="007E5F2C">
        <w:rPr>
          <w:rFonts w:ascii="ArialMT" w:hAnsi="ArialMT" w:cs="ArialMT"/>
          <w:sz w:val="22"/>
          <w:szCs w:val="22"/>
        </w:rPr>
        <w:t>section</w:t>
      </w:r>
      <w:r w:rsidR="00BA39AB">
        <w:rPr>
          <w:rFonts w:ascii="ArialMT" w:hAnsi="ArialMT" w:cs="ArialMT"/>
          <w:sz w:val="22"/>
          <w:szCs w:val="22"/>
        </w:rPr>
        <w:t>]</w:t>
      </w:r>
    </w:p>
    <w:p w:rsidR="008E33F8" w:rsidRDefault="008E33F8" w:rsidP="00BA148E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Enter citizenship grades in homeroom and for any classes that have standards - </w:t>
      </w:r>
      <w:r w:rsidRPr="00671F4D">
        <w:rPr>
          <w:rFonts w:ascii="Arial" w:hAnsi="Arial" w:cs="Arial"/>
          <w:sz w:val="22"/>
          <w:szCs w:val="22"/>
        </w:rPr>
        <w:t>reading, writing, spelling, and math</w:t>
      </w:r>
      <w:r>
        <w:rPr>
          <w:rFonts w:ascii="Arial" w:hAnsi="Arial" w:cs="Arial"/>
          <w:sz w:val="22"/>
          <w:szCs w:val="22"/>
        </w:rPr>
        <w:t xml:space="preserve"> [See </w:t>
      </w:r>
      <w:r w:rsidRPr="008E33F8">
        <w:rPr>
          <w:rFonts w:ascii="Arial" w:hAnsi="Arial" w:cs="Arial"/>
          <w:i/>
          <w:sz w:val="22"/>
          <w:szCs w:val="22"/>
        </w:rPr>
        <w:t>Enter Grades for Standards</w:t>
      </w:r>
      <w:r>
        <w:rPr>
          <w:rFonts w:ascii="Arial" w:hAnsi="Arial" w:cs="Arial"/>
          <w:sz w:val="22"/>
          <w:szCs w:val="22"/>
        </w:rPr>
        <w:t>]</w:t>
      </w:r>
    </w:p>
    <w:p w:rsidR="00BA148E" w:rsidRDefault="008E33F8" w:rsidP="00BA148E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30480</wp:posOffset>
            </wp:positionV>
            <wp:extent cx="1581150" cy="281940"/>
            <wp:effectExtent l="19050" t="0" r="0" b="0"/>
            <wp:wrapTight wrapText="bothSides">
              <wp:wrapPolygon edited="0">
                <wp:start x="-260" y="0"/>
                <wp:lineTo x="-260" y="16054"/>
                <wp:lineTo x="21600" y="16054"/>
                <wp:lineTo x="21600" y="0"/>
                <wp:lineTo x="-26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-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AB3">
        <w:rPr>
          <w:rFonts w:ascii="ArialMT" w:hAnsi="ArialMT" w:cs="ArialMT"/>
          <w:sz w:val="22"/>
          <w:szCs w:val="22"/>
        </w:rPr>
        <w:t>Click on the “</w:t>
      </w:r>
      <w:r w:rsidR="008141FF">
        <w:rPr>
          <w:rFonts w:ascii="ArialMT" w:hAnsi="ArialMT" w:cs="ArialMT"/>
          <w:sz w:val="22"/>
          <w:szCs w:val="22"/>
        </w:rPr>
        <w:t xml:space="preserve">Term </w:t>
      </w:r>
      <w:proofErr w:type="gramStart"/>
      <w:r w:rsidR="008141FF">
        <w:rPr>
          <w:rFonts w:ascii="ArialMT" w:hAnsi="ArialMT" w:cs="ArialMT"/>
          <w:sz w:val="22"/>
          <w:szCs w:val="22"/>
        </w:rPr>
        <w:t>I</w:t>
      </w:r>
      <w:r w:rsidR="00CA4AB3">
        <w:rPr>
          <w:rFonts w:ascii="ArialMT" w:hAnsi="ArialMT" w:cs="ArialMT"/>
          <w:sz w:val="22"/>
          <w:szCs w:val="22"/>
        </w:rPr>
        <w:t>n</w:t>
      </w:r>
      <w:proofErr w:type="gramEnd"/>
      <w:r w:rsidR="00CA4AB3">
        <w:rPr>
          <w:rFonts w:ascii="ArialMT" w:hAnsi="ArialMT" w:cs="ArialMT"/>
          <w:sz w:val="22"/>
          <w:szCs w:val="22"/>
        </w:rPr>
        <w:t xml:space="preserve"> Progress” button to export grades</w:t>
      </w:r>
      <w:r w:rsidR="00F763DA">
        <w:rPr>
          <w:rFonts w:ascii="ArialMT" w:hAnsi="ArialMT" w:cs="ArialMT"/>
          <w:sz w:val="22"/>
          <w:szCs w:val="22"/>
        </w:rPr>
        <w:t>.</w:t>
      </w:r>
      <w:r w:rsidR="00CA4AB3">
        <w:rPr>
          <w:rFonts w:ascii="ArialMT" w:hAnsi="ArialMT" w:cs="ArialMT"/>
          <w:sz w:val="22"/>
          <w:szCs w:val="22"/>
        </w:rPr>
        <w:t xml:space="preserve">  </w:t>
      </w:r>
    </w:p>
    <w:p w:rsidR="00CA4AB3" w:rsidRPr="00BA148E" w:rsidRDefault="00CA4AB3" w:rsidP="00BA148E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BA148E">
        <w:rPr>
          <w:rFonts w:ascii="ArialMT" w:hAnsi="ArialMT" w:cs="ArialMT"/>
          <w:sz w:val="22"/>
          <w:szCs w:val="22"/>
        </w:rPr>
        <w:t xml:space="preserve">Print </w:t>
      </w:r>
      <w:r w:rsidR="008141FF" w:rsidRPr="00BA148E">
        <w:rPr>
          <w:rFonts w:ascii="ArialMT" w:hAnsi="ArialMT" w:cs="ArialMT"/>
          <w:sz w:val="22"/>
          <w:szCs w:val="22"/>
        </w:rPr>
        <w:t xml:space="preserve">the </w:t>
      </w:r>
      <w:r w:rsidR="008141FF" w:rsidRPr="00BA148E">
        <w:rPr>
          <w:rFonts w:ascii="ArialMT" w:hAnsi="ArialMT" w:cs="ArialMT"/>
          <w:b/>
          <w:sz w:val="22"/>
          <w:szCs w:val="22"/>
        </w:rPr>
        <w:t>Final Grade and Comment Verification Report</w:t>
      </w:r>
      <w:r w:rsidR="008141FF" w:rsidRPr="00BA148E">
        <w:rPr>
          <w:rFonts w:ascii="ArialMT" w:hAnsi="ArialMT" w:cs="ArialMT"/>
          <w:sz w:val="22"/>
          <w:szCs w:val="22"/>
        </w:rPr>
        <w:t xml:space="preserve"> </w:t>
      </w:r>
      <w:r w:rsidR="00BA148E" w:rsidRPr="00BA148E">
        <w:rPr>
          <w:rFonts w:ascii="ArialMT" w:hAnsi="ArialMT" w:cs="ArialMT"/>
          <w:sz w:val="22"/>
          <w:szCs w:val="22"/>
        </w:rPr>
        <w:t xml:space="preserve">[See </w:t>
      </w:r>
      <w:r w:rsidR="00BA148E" w:rsidRPr="00BA148E">
        <w:rPr>
          <w:rFonts w:ascii="Arial" w:hAnsi="Arial" w:cs="Arial"/>
          <w:bCs/>
          <w:i/>
          <w:color w:val="000000"/>
          <w:sz w:val="22"/>
          <w:szCs w:val="22"/>
        </w:rPr>
        <w:t>Run the Final Grade and Comment Verification Report</w:t>
      </w:r>
      <w:r w:rsidR="00BA148E" w:rsidRPr="00BA148E">
        <w:rPr>
          <w:rFonts w:ascii="Arial" w:hAnsi="Arial" w:cs="Arial"/>
          <w:bCs/>
          <w:color w:val="000000"/>
          <w:sz w:val="22"/>
          <w:szCs w:val="22"/>
        </w:rPr>
        <w:t xml:space="preserve"> section]</w:t>
      </w:r>
    </w:p>
    <w:p w:rsidR="003E4AB7" w:rsidRDefault="003E4AB7" w:rsidP="003E4AB7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2E404D" w:rsidRPr="002E404D" w:rsidRDefault="006940DB" w:rsidP="002E404D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6940DB">
        <w:rPr>
          <w:rFonts w:ascii="ArialMT" w:hAnsi="ArialMT" w:cs="ArialMT"/>
          <w:b/>
          <w:sz w:val="22"/>
          <w:szCs w:val="22"/>
        </w:rPr>
        <w:t>Note</w:t>
      </w:r>
      <w:r w:rsidR="0061122A">
        <w:rPr>
          <w:rFonts w:ascii="ArialMT" w:hAnsi="ArialMT" w:cs="ArialMT"/>
          <w:sz w:val="22"/>
          <w:szCs w:val="22"/>
        </w:rPr>
        <w:t xml:space="preserve">: </w:t>
      </w:r>
      <w:r>
        <w:rPr>
          <w:rFonts w:ascii="ArialMT" w:hAnsi="ArialMT" w:cs="ArialMT"/>
          <w:sz w:val="22"/>
          <w:szCs w:val="22"/>
        </w:rPr>
        <w:t>I</w:t>
      </w:r>
      <w:r w:rsidR="002E404D">
        <w:rPr>
          <w:rFonts w:ascii="ArialMT" w:hAnsi="ArialMT" w:cs="ArialMT"/>
          <w:sz w:val="22"/>
          <w:szCs w:val="22"/>
        </w:rPr>
        <w:t xml:space="preserve">t </w:t>
      </w:r>
      <w:r>
        <w:rPr>
          <w:rFonts w:ascii="ArialMT" w:hAnsi="ArialMT" w:cs="ArialMT"/>
          <w:sz w:val="22"/>
          <w:szCs w:val="22"/>
        </w:rPr>
        <w:t>is</w:t>
      </w:r>
      <w:r w:rsidR="002E404D">
        <w:rPr>
          <w:rFonts w:ascii="ArialMT" w:hAnsi="ArialMT" w:cs="ArialMT"/>
          <w:sz w:val="22"/>
          <w:szCs w:val="22"/>
        </w:rPr>
        <w:t xml:space="preserve"> extremely important for the Grade Setup for EACH term be setup correctly [See </w:t>
      </w:r>
      <w:r w:rsidR="002E404D" w:rsidRPr="002E404D">
        <w:rPr>
          <w:rFonts w:ascii="Arial" w:hAnsi="Arial" w:cs="Arial"/>
          <w:bCs/>
          <w:i/>
          <w:sz w:val="22"/>
          <w:szCs w:val="22"/>
        </w:rPr>
        <w:t>Calculating Final Grades – Setting up Reporting Terms</w:t>
      </w:r>
      <w:r w:rsidR="002E404D">
        <w:rPr>
          <w:rFonts w:ascii="Arial" w:hAnsi="Arial" w:cs="Arial"/>
          <w:bCs/>
          <w:sz w:val="22"/>
          <w:szCs w:val="22"/>
        </w:rPr>
        <w:t>]</w:t>
      </w:r>
    </w:p>
    <w:p w:rsidR="0088496D" w:rsidRDefault="0088496D" w:rsidP="0088496D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88496D" w:rsidRPr="0088496D" w:rsidRDefault="00292ABE" w:rsidP="0088496D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Manually Override a Single Grade</w:t>
      </w:r>
    </w:p>
    <w:p w:rsidR="0088496D" w:rsidRDefault="00292ABE" w:rsidP="0088496D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If the teacher wants to manually adjust the final grade for the report card they will need to do the following:</w:t>
      </w:r>
    </w:p>
    <w:p w:rsidR="00292ABE" w:rsidRDefault="00292ABE" w:rsidP="003E4AB7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292ABE" w:rsidRDefault="00292ABE" w:rsidP="00292ABE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Make sure the correct </w:t>
      </w:r>
      <w:r w:rsidRPr="007B46C8">
        <w:rPr>
          <w:rFonts w:ascii="ArialMT" w:hAnsi="ArialMT" w:cs="ArialMT"/>
          <w:b/>
          <w:sz w:val="22"/>
          <w:szCs w:val="22"/>
        </w:rPr>
        <w:t>Final Grade Term</w:t>
      </w:r>
      <w:r>
        <w:rPr>
          <w:rFonts w:ascii="ArialMT" w:hAnsi="ArialMT" w:cs="ArialMT"/>
          <w:sz w:val="22"/>
          <w:szCs w:val="22"/>
        </w:rPr>
        <w:t xml:space="preserve"> is selected for the correct section</w:t>
      </w:r>
    </w:p>
    <w:p w:rsidR="00292ABE" w:rsidRDefault="00EC0F25" w:rsidP="00292ABE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13970</wp:posOffset>
            </wp:positionV>
            <wp:extent cx="3547110" cy="2438400"/>
            <wp:effectExtent l="19050" t="0" r="0" b="0"/>
            <wp:wrapTight wrapText="bothSides">
              <wp:wrapPolygon edited="0">
                <wp:start x="-116" y="0"/>
                <wp:lineTo x="-116" y="21431"/>
                <wp:lineTo x="21577" y="21431"/>
                <wp:lineTo x="21577" y="0"/>
                <wp:lineTo x="-116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ABE">
        <w:rPr>
          <w:rFonts w:ascii="ArialMT" w:hAnsi="ArialMT" w:cs="ArialMT"/>
          <w:sz w:val="22"/>
          <w:szCs w:val="22"/>
        </w:rPr>
        <w:t>Right click on the final grade of the student you want to manually override</w:t>
      </w:r>
    </w:p>
    <w:p w:rsidR="00292ABE" w:rsidRPr="00292ABE" w:rsidRDefault="00292ABE" w:rsidP="00292ABE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Click on </w:t>
      </w:r>
      <w:r w:rsidRPr="00292ABE">
        <w:rPr>
          <w:rFonts w:ascii="ArialMT" w:hAnsi="ArialMT" w:cs="ArialMT"/>
          <w:b/>
          <w:sz w:val="22"/>
          <w:szCs w:val="22"/>
        </w:rPr>
        <w:t>Show Score Inspector</w:t>
      </w:r>
    </w:p>
    <w:p w:rsidR="002D1B7A" w:rsidRDefault="002D1B7A" w:rsidP="003E4AB7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2D1B7A" w:rsidRDefault="002D1B7A" w:rsidP="003E4AB7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The </w:t>
      </w:r>
      <w:r w:rsidRPr="000C3336">
        <w:rPr>
          <w:rFonts w:ascii="ArialMT" w:hAnsi="ArialMT" w:cs="ArialMT"/>
          <w:b/>
          <w:sz w:val="22"/>
          <w:szCs w:val="22"/>
        </w:rPr>
        <w:t>Score Inspector</w:t>
      </w:r>
      <w:r>
        <w:rPr>
          <w:rFonts w:ascii="ArialMT" w:hAnsi="ArialMT" w:cs="ArialMT"/>
          <w:sz w:val="22"/>
          <w:szCs w:val="22"/>
        </w:rPr>
        <w:t xml:space="preserve"> provides an alternative way of entering scores and, in many cases, comments. After you open the </w:t>
      </w:r>
      <w:r w:rsidRPr="007B46C8">
        <w:rPr>
          <w:rFonts w:ascii="ArialMT" w:hAnsi="ArialMT" w:cs="ArialMT"/>
          <w:b/>
          <w:sz w:val="22"/>
          <w:szCs w:val="22"/>
        </w:rPr>
        <w:t>Score Inspector</w:t>
      </w:r>
      <w:r>
        <w:rPr>
          <w:rFonts w:ascii="ArialMT" w:hAnsi="ArialMT" w:cs="ArialMT"/>
          <w:sz w:val="22"/>
          <w:szCs w:val="22"/>
        </w:rPr>
        <w:t xml:space="preserve"> window, it floats above the Scoresheet window. You may want to move it to a convenient location on your desktop, so you can work with the Scoresheet. The </w:t>
      </w:r>
      <w:r w:rsidRPr="000C3336">
        <w:rPr>
          <w:rFonts w:ascii="ArialMT" w:hAnsi="ArialMT" w:cs="ArialMT"/>
          <w:b/>
          <w:sz w:val="22"/>
          <w:szCs w:val="22"/>
        </w:rPr>
        <w:t>Score Inspector</w:t>
      </w:r>
      <w:r>
        <w:rPr>
          <w:rFonts w:ascii="ArialMT" w:hAnsi="ArialMT" w:cs="ArialMT"/>
          <w:sz w:val="22"/>
          <w:szCs w:val="22"/>
        </w:rPr>
        <w:t xml:space="preserve"> remains open until you close it.</w:t>
      </w:r>
    </w:p>
    <w:p w:rsidR="00CE6A0E" w:rsidRDefault="00CE6A0E" w:rsidP="003E4AB7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2D1B7A" w:rsidRDefault="002D1B7A" w:rsidP="003E4AB7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The </w:t>
      </w:r>
      <w:r w:rsidRPr="000C3336">
        <w:rPr>
          <w:rFonts w:ascii="ArialMT" w:hAnsi="ArialMT" w:cs="ArialMT"/>
          <w:b/>
          <w:sz w:val="22"/>
          <w:szCs w:val="22"/>
        </w:rPr>
        <w:t>Score Inspector</w:t>
      </w:r>
      <w:r>
        <w:rPr>
          <w:rFonts w:ascii="ArialMT" w:hAnsi="ArialMT" w:cs="ArialMT"/>
          <w:sz w:val="22"/>
          <w:szCs w:val="22"/>
        </w:rPr>
        <w:t xml:space="preserve"> changes depending on the score field you select. For example, when you view the </w:t>
      </w:r>
      <w:r w:rsidRPr="00CE6A0E">
        <w:rPr>
          <w:rFonts w:ascii="ArialMT" w:hAnsi="ArialMT" w:cs="ArialMT"/>
          <w:b/>
          <w:sz w:val="22"/>
          <w:szCs w:val="22"/>
        </w:rPr>
        <w:t>Score Inspector</w:t>
      </w:r>
      <w:r>
        <w:rPr>
          <w:rFonts w:ascii="ArialMT" w:hAnsi="ArialMT" w:cs="ArialMT"/>
          <w:sz w:val="22"/>
          <w:szCs w:val="22"/>
        </w:rPr>
        <w:t xml:space="preserve"> for a final grade, the options are different than the Score Inspector for an assignment.</w:t>
      </w:r>
    </w:p>
    <w:p w:rsidR="002D1B7A" w:rsidRDefault="002D1B7A" w:rsidP="003E4AB7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5C681E" w:rsidRDefault="005C681E" w:rsidP="003E4AB7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2D1B7A" w:rsidRDefault="002D1B7A" w:rsidP="002D1B7A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You will be able to do several things from this </w:t>
      </w:r>
      <w:r w:rsidRPr="000C3336">
        <w:rPr>
          <w:rFonts w:ascii="ArialMT" w:hAnsi="ArialMT" w:cs="ArialMT"/>
          <w:b/>
          <w:sz w:val="22"/>
          <w:szCs w:val="22"/>
        </w:rPr>
        <w:t>Score Inspector</w:t>
      </w:r>
      <w:r>
        <w:rPr>
          <w:rFonts w:ascii="ArialMT" w:hAnsi="ArialMT" w:cs="ArialMT"/>
          <w:sz w:val="22"/>
          <w:szCs w:val="22"/>
        </w:rPr>
        <w:t xml:space="preserve"> screen.</w:t>
      </w:r>
    </w:p>
    <w:p w:rsidR="004C3E54" w:rsidRDefault="004C3E54" w:rsidP="004C3E54">
      <w:pPr>
        <w:pStyle w:val="ListParagraph"/>
        <w:autoSpaceDE w:val="0"/>
        <w:autoSpaceDN w:val="0"/>
        <w:adjustRightInd w:val="0"/>
        <w:ind w:left="1080"/>
        <w:rPr>
          <w:rFonts w:ascii="ArialMT" w:hAnsi="ArialMT" w:cs="ArialMT"/>
          <w:sz w:val="22"/>
          <w:szCs w:val="22"/>
        </w:rPr>
      </w:pPr>
    </w:p>
    <w:p w:rsidR="004C3E54" w:rsidRDefault="004C3E54" w:rsidP="004C3E54">
      <w:pPr>
        <w:pStyle w:val="ListParagraph"/>
        <w:autoSpaceDE w:val="0"/>
        <w:autoSpaceDN w:val="0"/>
        <w:adjustRightInd w:val="0"/>
        <w:ind w:left="1080"/>
        <w:rPr>
          <w:rFonts w:ascii="ArialMT" w:hAnsi="ArialMT" w:cs="ArialMT"/>
          <w:sz w:val="22"/>
          <w:szCs w:val="22"/>
        </w:rPr>
      </w:pPr>
    </w:p>
    <w:p w:rsidR="004C3E54" w:rsidRDefault="004C3E54" w:rsidP="004C3E54">
      <w:pPr>
        <w:pStyle w:val="ListParagraph"/>
        <w:autoSpaceDE w:val="0"/>
        <w:autoSpaceDN w:val="0"/>
        <w:adjustRightInd w:val="0"/>
        <w:ind w:left="1080"/>
        <w:rPr>
          <w:rFonts w:ascii="ArialMT" w:hAnsi="ArialMT" w:cs="ArialMT"/>
          <w:sz w:val="22"/>
          <w:szCs w:val="22"/>
        </w:rPr>
      </w:pPr>
    </w:p>
    <w:p w:rsidR="000C3336" w:rsidRDefault="00DE7962" w:rsidP="00CE6A0E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>
        <w:rPr>
          <w:noProof/>
        </w:rPr>
        <w:drawing>
          <wp:inline distT="0" distB="0" distL="0" distR="0">
            <wp:extent cx="5090160" cy="2781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EB" w:rsidRDefault="005960EB" w:rsidP="00CE6A0E">
      <w:pPr>
        <w:autoSpaceDE w:val="0"/>
        <w:autoSpaceDN w:val="0"/>
        <w:adjustRightInd w:val="0"/>
        <w:ind w:left="720"/>
        <w:rPr>
          <w:rFonts w:ascii="ArialMT" w:hAnsi="ArialMT" w:cs="ArialMT"/>
          <w:b/>
          <w:sz w:val="22"/>
          <w:szCs w:val="22"/>
        </w:rPr>
      </w:pPr>
    </w:p>
    <w:p w:rsidR="005960EB" w:rsidRDefault="005960EB" w:rsidP="00CE6A0E">
      <w:pPr>
        <w:autoSpaceDE w:val="0"/>
        <w:autoSpaceDN w:val="0"/>
        <w:adjustRightInd w:val="0"/>
        <w:ind w:left="720"/>
        <w:rPr>
          <w:rFonts w:ascii="ArialMT" w:hAnsi="ArialMT" w:cs="ArialMT"/>
          <w:b/>
          <w:sz w:val="22"/>
          <w:szCs w:val="22"/>
        </w:rPr>
      </w:pPr>
    </w:p>
    <w:p w:rsidR="000C3336" w:rsidRDefault="00CE6A0E" w:rsidP="00CE6A0E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 w:rsidRPr="00CE6A0E">
        <w:rPr>
          <w:rFonts w:ascii="ArialMT" w:hAnsi="ArialMT" w:cs="ArialMT"/>
          <w:b/>
          <w:sz w:val="22"/>
          <w:szCs w:val="22"/>
        </w:rPr>
        <w:t>Note</w:t>
      </w:r>
      <w:r>
        <w:rPr>
          <w:rFonts w:ascii="ArialMT" w:hAnsi="ArialMT" w:cs="ArialMT"/>
          <w:sz w:val="22"/>
          <w:szCs w:val="22"/>
        </w:rPr>
        <w:t xml:space="preserve">: </w:t>
      </w:r>
      <w:r w:rsidR="001C0579">
        <w:rPr>
          <w:rFonts w:ascii="ArialMT" w:hAnsi="ArialMT" w:cs="ArialMT"/>
          <w:sz w:val="22"/>
          <w:szCs w:val="22"/>
        </w:rPr>
        <w:t xml:space="preserve">Manually entered comments need to be limited and should be entered only by the </w:t>
      </w:r>
      <w:r w:rsidR="000C39AE">
        <w:rPr>
          <w:rFonts w:ascii="ArialMT" w:hAnsi="ArialMT" w:cs="ArialMT"/>
          <w:sz w:val="22"/>
          <w:szCs w:val="22"/>
        </w:rPr>
        <w:t>homeroom teacher in the homeroom class.</w:t>
      </w:r>
    </w:p>
    <w:p w:rsidR="005960EB" w:rsidRDefault="005960EB" w:rsidP="00CE6A0E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DD0DD3" w:rsidRPr="000C3336" w:rsidRDefault="00DE7962" w:rsidP="00DD0DD3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155575</wp:posOffset>
            </wp:positionV>
            <wp:extent cx="2289810" cy="2705100"/>
            <wp:effectExtent l="19050" t="0" r="0" b="0"/>
            <wp:wrapTight wrapText="bothSides">
              <wp:wrapPolygon edited="0">
                <wp:start x="-180" y="0"/>
                <wp:lineTo x="-180" y="21448"/>
                <wp:lineTo x="21564" y="21448"/>
                <wp:lineTo x="21564" y="0"/>
                <wp:lineTo x="-180" y="0"/>
              </wp:wrapPolygon>
            </wp:wrapTight>
            <wp:docPr id="39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336" w:rsidRDefault="000C3336" w:rsidP="002D1B7A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Click on the </w:t>
      </w:r>
      <w:r w:rsidRPr="002C524F">
        <w:rPr>
          <w:rFonts w:ascii="ArialMT" w:hAnsi="ArialMT" w:cs="ArialMT"/>
          <w:b/>
          <w:sz w:val="22"/>
          <w:szCs w:val="22"/>
        </w:rPr>
        <w:t>Comment Tab</w:t>
      </w:r>
      <w:r w:rsidR="004D2A51">
        <w:rPr>
          <w:rFonts w:ascii="ArialMT" w:hAnsi="ArialMT" w:cs="ArialMT"/>
          <w:sz w:val="22"/>
          <w:szCs w:val="22"/>
        </w:rPr>
        <w:t xml:space="preserve"> to select one of the predefined comments.</w:t>
      </w:r>
    </w:p>
    <w:p w:rsidR="002D1B7A" w:rsidRDefault="002D1B7A" w:rsidP="002D1B7A">
      <w:pPr>
        <w:pStyle w:val="ListParagraph"/>
        <w:autoSpaceDE w:val="0"/>
        <w:autoSpaceDN w:val="0"/>
        <w:adjustRightInd w:val="0"/>
        <w:ind w:left="1080"/>
        <w:rPr>
          <w:rFonts w:ascii="ArialMT" w:hAnsi="ArialMT" w:cs="ArialMT"/>
          <w:sz w:val="22"/>
          <w:szCs w:val="22"/>
        </w:rPr>
      </w:pPr>
    </w:p>
    <w:p w:rsidR="002C524F" w:rsidRPr="002D1B7A" w:rsidRDefault="002C524F" w:rsidP="002D1B7A">
      <w:pPr>
        <w:pStyle w:val="ListParagraph"/>
        <w:autoSpaceDE w:val="0"/>
        <w:autoSpaceDN w:val="0"/>
        <w:adjustRightInd w:val="0"/>
        <w:ind w:left="1080"/>
        <w:rPr>
          <w:rFonts w:ascii="ArialMT" w:hAnsi="ArialMT" w:cs="ArialMT"/>
          <w:sz w:val="22"/>
          <w:szCs w:val="22"/>
        </w:rPr>
      </w:pPr>
    </w:p>
    <w:p w:rsidR="003063C8" w:rsidRDefault="003063C8" w:rsidP="003063C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3063C8" w:rsidRDefault="003063C8" w:rsidP="003063C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3063C8" w:rsidRDefault="003063C8" w:rsidP="003063C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3063C8" w:rsidRDefault="003063C8" w:rsidP="003063C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3063C8" w:rsidRDefault="003063C8" w:rsidP="003063C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3063C8" w:rsidRDefault="003063C8" w:rsidP="003063C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3063C8" w:rsidRDefault="003063C8" w:rsidP="003063C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3063C8" w:rsidRDefault="003063C8" w:rsidP="003063C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3063C8" w:rsidRDefault="003063C8" w:rsidP="003063C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9F6C0A" w:rsidRDefault="009F6C0A" w:rsidP="003063C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9F6C0A" w:rsidRDefault="009F6C0A" w:rsidP="003063C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9F6C0A" w:rsidRDefault="009F6C0A" w:rsidP="003063C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9F6C0A" w:rsidRDefault="009F6C0A" w:rsidP="003063C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9F6C0A" w:rsidRDefault="009F6C0A" w:rsidP="003063C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721245" w:rsidRDefault="00721245" w:rsidP="003063C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C465A5" w:rsidRDefault="00C465A5" w:rsidP="00C465A5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lastRenderedPageBreak/>
        <w:t>Entering Grades for Social Growth and Citizenship</w:t>
      </w:r>
    </w:p>
    <w:p w:rsidR="00C465A5" w:rsidRDefault="00C465A5" w:rsidP="00C465A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C465A5" w:rsidRDefault="00C465A5" w:rsidP="00C465A5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The overall Social Growth and Citizenship grade needs to be entered in the </w:t>
      </w:r>
      <w:r w:rsidRPr="00C465A5">
        <w:rPr>
          <w:rFonts w:ascii="ArialMT" w:hAnsi="ArialMT" w:cs="ArialMT"/>
          <w:b/>
          <w:color w:val="000000"/>
          <w:sz w:val="22"/>
          <w:szCs w:val="22"/>
        </w:rPr>
        <w:t>Homeroom Scoresheet</w:t>
      </w:r>
      <w:r>
        <w:rPr>
          <w:rFonts w:ascii="ArialMT" w:hAnsi="ArialMT" w:cs="ArialMT"/>
          <w:color w:val="000000"/>
          <w:sz w:val="22"/>
          <w:szCs w:val="22"/>
        </w:rPr>
        <w:t xml:space="preserve"> in the electronic Grade Book. For teachers grades 2-6, p</w:t>
      </w:r>
      <w:r>
        <w:rPr>
          <w:rFonts w:ascii="Verdana" w:hAnsi="Verdana"/>
          <w:sz w:val="22"/>
          <w:szCs w:val="22"/>
        </w:rPr>
        <w:t>lease be sure to enter an overall grade (S, N, or U) for the “Social Growth and Citizenship</w:t>
      </w:r>
      <w:r w:rsidR="006974B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” </w:t>
      </w:r>
      <w:r w:rsidR="00145B01">
        <w:rPr>
          <w:rFonts w:ascii="Verdana" w:hAnsi="Verdana"/>
          <w:sz w:val="22"/>
          <w:szCs w:val="22"/>
        </w:rPr>
        <w:t xml:space="preserve">An assignment on the </w:t>
      </w:r>
      <w:r w:rsidR="00145B01" w:rsidRPr="00145B01">
        <w:rPr>
          <w:rFonts w:ascii="Verdana" w:hAnsi="Verdana"/>
          <w:b/>
          <w:sz w:val="22"/>
          <w:szCs w:val="22"/>
        </w:rPr>
        <w:t>Homeroom Scoresheet</w:t>
      </w:r>
      <w:r w:rsidR="00145B01">
        <w:rPr>
          <w:rFonts w:ascii="Verdana" w:hAnsi="Verdana"/>
          <w:sz w:val="22"/>
          <w:szCs w:val="22"/>
        </w:rPr>
        <w:t xml:space="preserve"> will need to be created to contain this grade. </w:t>
      </w:r>
      <w:r w:rsidR="00D00465">
        <w:rPr>
          <w:rFonts w:ascii="Verdana" w:hAnsi="Verdana"/>
          <w:sz w:val="22"/>
          <w:szCs w:val="22"/>
        </w:rPr>
        <w:t>This grade along with the standards [subtopics – self-control, effort, etc.] will appear on the</w:t>
      </w:r>
      <w:r>
        <w:rPr>
          <w:rFonts w:ascii="Verdana" w:hAnsi="Verdana"/>
          <w:sz w:val="22"/>
          <w:szCs w:val="22"/>
        </w:rPr>
        <w:t xml:space="preserve"> report card.  This will enable Power School to generate Honor Roll lists consistent with the grading regulation (IK)</w:t>
      </w:r>
      <w:r w:rsidR="00D00465">
        <w:rPr>
          <w:rFonts w:ascii="Verdana" w:hAnsi="Verdana"/>
          <w:sz w:val="22"/>
          <w:szCs w:val="22"/>
        </w:rPr>
        <w:t>, which states:</w:t>
      </w:r>
    </w:p>
    <w:p w:rsidR="006974B9" w:rsidRPr="00A41C14" w:rsidRDefault="006974B9" w:rsidP="006974B9">
      <w:pPr>
        <w:pStyle w:val="NormalWeb"/>
        <w:ind w:left="720"/>
        <w:rPr>
          <w:rFonts w:ascii="Verdana" w:hAnsi="Verdana"/>
          <w:i/>
          <w:sz w:val="22"/>
          <w:szCs w:val="22"/>
        </w:rPr>
      </w:pPr>
      <w:r w:rsidRPr="00D00465">
        <w:rPr>
          <w:rFonts w:ascii="Verdana" w:hAnsi="Verdana" w:cs="Arial"/>
          <w:bCs/>
          <w:i/>
          <w:sz w:val="22"/>
          <w:szCs w:val="22"/>
          <w:u w:val="single"/>
        </w:rPr>
        <w:t>Honor Roll</w:t>
      </w:r>
      <w:r w:rsidRPr="00A41C14">
        <w:rPr>
          <w:rFonts w:ascii="Verdana" w:hAnsi="Verdana" w:cs="Arial"/>
          <w:i/>
          <w:sz w:val="22"/>
          <w:szCs w:val="22"/>
        </w:rPr>
        <w:br/>
        <w:t xml:space="preserve">Students in grades 4-12 earn a place on the A Honor Roll or the AB Honor Roll based on </w:t>
      </w:r>
      <w:proofErr w:type="gramStart"/>
      <w:r w:rsidRPr="00A41C14">
        <w:rPr>
          <w:rFonts w:ascii="Verdana" w:hAnsi="Verdana" w:cs="Arial"/>
          <w:i/>
          <w:sz w:val="22"/>
          <w:szCs w:val="22"/>
        </w:rPr>
        <w:t>nine-weeks</w:t>
      </w:r>
      <w:proofErr w:type="gramEnd"/>
      <w:r w:rsidRPr="00A41C14">
        <w:rPr>
          <w:rFonts w:ascii="Verdana" w:hAnsi="Verdana" w:cs="Arial"/>
          <w:i/>
          <w:sz w:val="22"/>
          <w:szCs w:val="22"/>
        </w:rPr>
        <w:t xml:space="preserve"> grades. No grades of U or N are acceptable to achieve Honor Roll. Handwriting grades are not considered in awarding Honor Roll.</w:t>
      </w:r>
    </w:p>
    <w:p w:rsidR="006974B9" w:rsidRPr="00A41C14" w:rsidRDefault="006974B9" w:rsidP="006974B9">
      <w:pPr>
        <w:numPr>
          <w:ilvl w:val="0"/>
          <w:numId w:val="6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="Verdana" w:hAnsi="Verdana"/>
          <w:i/>
          <w:sz w:val="22"/>
          <w:szCs w:val="22"/>
        </w:rPr>
      </w:pPr>
      <w:proofErr w:type="gramStart"/>
      <w:r w:rsidRPr="00A41C14">
        <w:rPr>
          <w:rFonts w:ascii="Verdana" w:hAnsi="Verdana" w:cs="Arial"/>
          <w:i/>
          <w:sz w:val="22"/>
          <w:szCs w:val="22"/>
        </w:rPr>
        <w:t>A</w:t>
      </w:r>
      <w:proofErr w:type="gramEnd"/>
      <w:r w:rsidRPr="00A41C14">
        <w:rPr>
          <w:rFonts w:ascii="Verdana" w:hAnsi="Verdana" w:cs="Arial"/>
          <w:i/>
          <w:sz w:val="22"/>
          <w:szCs w:val="22"/>
        </w:rPr>
        <w:t xml:space="preserve"> Honor Roll: A student earns an A or S only in each course for which a grade is assigned.</w:t>
      </w:r>
    </w:p>
    <w:p w:rsidR="006974B9" w:rsidRPr="00A41C14" w:rsidRDefault="006974B9" w:rsidP="006974B9">
      <w:pPr>
        <w:numPr>
          <w:ilvl w:val="0"/>
          <w:numId w:val="6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="Verdana" w:hAnsi="Verdana"/>
          <w:i/>
          <w:sz w:val="22"/>
          <w:szCs w:val="22"/>
        </w:rPr>
      </w:pPr>
      <w:r w:rsidRPr="00A41C14">
        <w:rPr>
          <w:rFonts w:ascii="Verdana" w:hAnsi="Verdana" w:cs="Arial"/>
          <w:i/>
          <w:sz w:val="22"/>
          <w:szCs w:val="22"/>
        </w:rPr>
        <w:t>A B Honor Roll: A student earns an A, B, or S only in each course for which a grade is assigned.</w:t>
      </w:r>
    </w:p>
    <w:p w:rsidR="006974B9" w:rsidRDefault="006974B9" w:rsidP="006974B9">
      <w:pPr>
        <w:spacing w:after="120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your school, please develop a consistent way to aggregate the </w:t>
      </w:r>
      <w:r w:rsidR="00B82F0A">
        <w:rPr>
          <w:rFonts w:ascii="Verdana" w:hAnsi="Verdana"/>
          <w:sz w:val="22"/>
          <w:szCs w:val="22"/>
        </w:rPr>
        <w:t>standards [</w:t>
      </w:r>
      <w:r>
        <w:rPr>
          <w:rFonts w:ascii="Verdana" w:hAnsi="Verdana"/>
          <w:sz w:val="22"/>
          <w:szCs w:val="22"/>
        </w:rPr>
        <w:t>subtopic</w:t>
      </w:r>
      <w:r w:rsidR="00B82F0A">
        <w:rPr>
          <w:rFonts w:ascii="Verdana" w:hAnsi="Verdana"/>
          <w:sz w:val="22"/>
          <w:szCs w:val="22"/>
        </w:rPr>
        <w:t xml:space="preserve"> - </w:t>
      </w:r>
      <w:r>
        <w:rPr>
          <w:rFonts w:ascii="Verdana" w:hAnsi="Verdana"/>
          <w:sz w:val="22"/>
          <w:szCs w:val="22"/>
        </w:rPr>
        <w:t>self-control, effort, etc.</w:t>
      </w:r>
      <w:r w:rsidR="00B82F0A">
        <w:rPr>
          <w:rFonts w:ascii="Verdana" w:hAnsi="Verdana"/>
          <w:sz w:val="22"/>
          <w:szCs w:val="22"/>
        </w:rPr>
        <w:t>]</w:t>
      </w:r>
      <w:r>
        <w:rPr>
          <w:rFonts w:ascii="Verdana" w:hAnsi="Verdana"/>
          <w:sz w:val="22"/>
          <w:szCs w:val="22"/>
        </w:rPr>
        <w:t xml:space="preserve"> into an overall mark for citizenship.</w:t>
      </w:r>
      <w:r w:rsidR="00B82F0A">
        <w:rPr>
          <w:rFonts w:ascii="Verdana" w:hAnsi="Verdana"/>
          <w:sz w:val="22"/>
          <w:szCs w:val="22"/>
        </w:rPr>
        <w:t xml:space="preserve"> Standards are to be enter through the </w:t>
      </w:r>
      <w:r w:rsidR="00B82F0A" w:rsidRPr="00B82F0A">
        <w:rPr>
          <w:rFonts w:ascii="Verdana" w:hAnsi="Verdana"/>
          <w:b/>
          <w:sz w:val="22"/>
          <w:szCs w:val="22"/>
        </w:rPr>
        <w:t>Backpack</w:t>
      </w:r>
      <w:r w:rsidR="00B82F0A">
        <w:rPr>
          <w:rFonts w:ascii="Verdana" w:hAnsi="Verdana"/>
          <w:sz w:val="22"/>
          <w:szCs w:val="22"/>
        </w:rPr>
        <w:t xml:space="preserve"> icon on the </w:t>
      </w:r>
      <w:r w:rsidR="00B82F0A" w:rsidRPr="00B82F0A">
        <w:rPr>
          <w:rFonts w:ascii="Verdana" w:hAnsi="Verdana"/>
          <w:b/>
          <w:sz w:val="22"/>
          <w:szCs w:val="22"/>
        </w:rPr>
        <w:t>Start Page</w:t>
      </w:r>
      <w:r w:rsidR="00B82F0A">
        <w:rPr>
          <w:rFonts w:ascii="Verdana" w:hAnsi="Verdana"/>
          <w:sz w:val="22"/>
          <w:szCs w:val="22"/>
        </w:rPr>
        <w:t>.</w:t>
      </w:r>
    </w:p>
    <w:p w:rsidR="00C465A5" w:rsidRPr="00D00465" w:rsidRDefault="00C465A5" w:rsidP="00C465A5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9226C3" w:rsidRDefault="009226C3" w:rsidP="009226C3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Entering Grades for Standards</w:t>
      </w:r>
    </w:p>
    <w:p w:rsidR="009226C3" w:rsidRDefault="009226C3" w:rsidP="009226C3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9226C3" w:rsidRDefault="00137E2A" w:rsidP="009226C3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b/>
          <w:noProof/>
          <w:sz w:val="22"/>
          <w:szCs w:val="22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408305</wp:posOffset>
            </wp:positionV>
            <wp:extent cx="1022350" cy="1516380"/>
            <wp:effectExtent l="19050" t="19050" r="25400" b="26670"/>
            <wp:wrapTight wrapText="bothSides">
              <wp:wrapPolygon edited="0">
                <wp:start x="-402" y="-271"/>
                <wp:lineTo x="-402" y="21980"/>
                <wp:lineTo x="22137" y="21980"/>
                <wp:lineTo x="22137" y="-271"/>
                <wp:lineTo x="-402" y="-27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189" t="4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516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6C3" w:rsidRPr="009226C3">
        <w:rPr>
          <w:rFonts w:ascii="ArialMT" w:hAnsi="ArialMT" w:cs="ArialMT"/>
          <w:b/>
          <w:sz w:val="22"/>
          <w:szCs w:val="22"/>
        </w:rPr>
        <w:t>Note</w:t>
      </w:r>
      <w:r w:rsidR="009226C3">
        <w:rPr>
          <w:rFonts w:ascii="ArialMT" w:hAnsi="ArialMT" w:cs="ArialMT"/>
          <w:sz w:val="22"/>
          <w:szCs w:val="22"/>
        </w:rPr>
        <w:t>: The Standards that are listed in the electronic Grade Book</w:t>
      </w:r>
      <w:r w:rsidR="00EA07DB">
        <w:rPr>
          <w:rFonts w:ascii="ArialMT" w:hAnsi="ArialMT" w:cs="ArialMT"/>
          <w:sz w:val="22"/>
          <w:szCs w:val="22"/>
        </w:rPr>
        <w:t xml:space="preserve"> on the </w:t>
      </w:r>
      <w:r w:rsidR="00EA07DB" w:rsidRPr="00EA07DB">
        <w:rPr>
          <w:rFonts w:ascii="ArialMT" w:hAnsi="ArialMT" w:cs="ArialMT"/>
          <w:b/>
          <w:sz w:val="22"/>
          <w:szCs w:val="22"/>
        </w:rPr>
        <w:t>Final Grade</w:t>
      </w:r>
      <w:r w:rsidR="00EA07DB">
        <w:rPr>
          <w:rFonts w:ascii="ArialMT" w:hAnsi="ArialMT" w:cs="ArialMT"/>
          <w:sz w:val="22"/>
          <w:szCs w:val="22"/>
        </w:rPr>
        <w:t xml:space="preserve"> tab</w:t>
      </w:r>
      <w:r w:rsidR="009226C3">
        <w:rPr>
          <w:rFonts w:ascii="ArialMT" w:hAnsi="ArialMT" w:cs="ArialMT"/>
          <w:sz w:val="22"/>
          <w:szCs w:val="22"/>
        </w:rPr>
        <w:t xml:space="preserve"> </w:t>
      </w:r>
      <w:r w:rsidR="009226C3" w:rsidRPr="00EA07DB">
        <w:rPr>
          <w:rFonts w:ascii="ArialMT" w:hAnsi="ArialMT" w:cs="ArialMT"/>
          <w:b/>
          <w:sz w:val="22"/>
          <w:szCs w:val="22"/>
        </w:rPr>
        <w:t>ARE NOT</w:t>
      </w:r>
      <w:r w:rsidR="009226C3">
        <w:rPr>
          <w:rFonts w:ascii="ArialMT" w:hAnsi="ArialMT" w:cs="ArialMT"/>
          <w:sz w:val="22"/>
          <w:szCs w:val="22"/>
        </w:rPr>
        <w:t xml:space="preserve"> currently tied to the historical grade in PowerSchool [just </w:t>
      </w:r>
      <w:r w:rsidR="008558AA">
        <w:rPr>
          <w:rFonts w:ascii="ArialMT" w:hAnsi="ArialMT" w:cs="ArialMT"/>
          <w:sz w:val="22"/>
          <w:szCs w:val="22"/>
        </w:rPr>
        <w:t>released information</w:t>
      </w:r>
      <w:r w:rsidR="009226C3">
        <w:rPr>
          <w:rFonts w:ascii="ArialMT" w:hAnsi="ArialMT" w:cs="ArialMT"/>
          <w:sz w:val="22"/>
          <w:szCs w:val="22"/>
        </w:rPr>
        <w:t xml:space="preserve">]. Teachers need to record grades for </w:t>
      </w:r>
      <w:r w:rsidR="009226C3" w:rsidRPr="00C465A5">
        <w:rPr>
          <w:rFonts w:ascii="ArialMT" w:hAnsi="ArialMT" w:cs="ArialMT"/>
          <w:b/>
          <w:sz w:val="22"/>
          <w:szCs w:val="22"/>
        </w:rPr>
        <w:t>Standards</w:t>
      </w:r>
      <w:r w:rsidR="009226C3">
        <w:rPr>
          <w:rFonts w:ascii="ArialMT" w:hAnsi="ArialMT" w:cs="ArialMT"/>
          <w:sz w:val="22"/>
          <w:szCs w:val="22"/>
        </w:rPr>
        <w:t xml:space="preserve"> by doing the following:</w:t>
      </w:r>
    </w:p>
    <w:p w:rsidR="009226C3" w:rsidRDefault="009226C3" w:rsidP="009226C3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7B6E4D" w:rsidRDefault="009226C3" w:rsidP="009226C3">
      <w:pPr>
        <w:numPr>
          <w:ilvl w:val="0"/>
          <w:numId w:val="4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In PowerTeacher, </w:t>
      </w:r>
      <w:r w:rsidR="007B6E4D">
        <w:rPr>
          <w:rFonts w:ascii="ArialMT" w:hAnsi="ArialMT" w:cs="ArialMT"/>
          <w:color w:val="000000"/>
          <w:sz w:val="22"/>
          <w:szCs w:val="22"/>
        </w:rPr>
        <w:t xml:space="preserve">click on the </w:t>
      </w:r>
      <w:r w:rsidR="007B6E4D" w:rsidRPr="003A63E2">
        <w:rPr>
          <w:rFonts w:ascii="ArialMT" w:hAnsi="ArialMT" w:cs="ArialMT"/>
          <w:b/>
          <w:color w:val="000000"/>
          <w:sz w:val="22"/>
          <w:szCs w:val="22"/>
        </w:rPr>
        <w:t>Personalize</w:t>
      </w:r>
      <w:r w:rsidR="007B6E4D">
        <w:rPr>
          <w:rFonts w:ascii="ArialMT" w:hAnsi="ArialMT" w:cs="ArialMT"/>
          <w:color w:val="000000"/>
          <w:sz w:val="22"/>
          <w:szCs w:val="22"/>
        </w:rPr>
        <w:t xml:space="preserve"> button on the menu to the left.</w:t>
      </w:r>
    </w:p>
    <w:p w:rsidR="007B6E4D" w:rsidRPr="006541E9" w:rsidRDefault="00C22EBD" w:rsidP="007B6E4D">
      <w:pPr>
        <w:numPr>
          <w:ilvl w:val="0"/>
          <w:numId w:val="4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Click on the </w:t>
      </w:r>
      <w:r w:rsidRPr="003A63E2">
        <w:rPr>
          <w:rFonts w:ascii="ArialMT" w:hAnsi="ArialMT" w:cs="ArialMT"/>
          <w:b/>
          <w:color w:val="000000"/>
          <w:sz w:val="22"/>
          <w:szCs w:val="22"/>
        </w:rPr>
        <w:t>Default Student Screen</w:t>
      </w:r>
      <w:r>
        <w:rPr>
          <w:rFonts w:ascii="ArialMT" w:hAnsi="ArialMT" w:cs="ArialMT"/>
          <w:color w:val="000000"/>
          <w:sz w:val="22"/>
          <w:szCs w:val="22"/>
        </w:rPr>
        <w:t xml:space="preserve"> link and then click on the arrow in the dropdown box – select </w:t>
      </w:r>
      <w:r w:rsidRPr="00C22EBD">
        <w:rPr>
          <w:rFonts w:ascii="ArialMT" w:hAnsi="ArialMT" w:cs="ArialMT"/>
          <w:b/>
          <w:color w:val="000000"/>
          <w:sz w:val="22"/>
          <w:szCs w:val="22"/>
        </w:rPr>
        <w:t>Final Grade Entry (standards)</w:t>
      </w:r>
      <w:r>
        <w:rPr>
          <w:rFonts w:ascii="ArialMT" w:hAnsi="ArialMT" w:cs="ArialMT"/>
          <w:b/>
          <w:color w:val="000000"/>
          <w:sz w:val="22"/>
          <w:szCs w:val="22"/>
        </w:rPr>
        <w:t xml:space="preserve"> </w:t>
      </w:r>
      <w:r w:rsidRPr="00C22EBD">
        <w:rPr>
          <w:rFonts w:ascii="ArialMT" w:hAnsi="ArialMT" w:cs="ArialMT"/>
          <w:color w:val="000000"/>
          <w:sz w:val="22"/>
          <w:szCs w:val="22"/>
        </w:rPr>
        <w:t xml:space="preserve">and click the </w:t>
      </w:r>
      <w:r w:rsidRPr="003A63E2">
        <w:rPr>
          <w:rFonts w:ascii="ArialMT" w:hAnsi="ArialMT" w:cs="ArialMT"/>
          <w:b/>
          <w:color w:val="000000"/>
          <w:sz w:val="22"/>
          <w:szCs w:val="22"/>
        </w:rPr>
        <w:t>Submit</w:t>
      </w:r>
      <w:r w:rsidRPr="00C22EBD">
        <w:rPr>
          <w:rFonts w:ascii="ArialMT" w:hAnsi="ArialMT" w:cs="ArialMT"/>
          <w:color w:val="000000"/>
          <w:sz w:val="22"/>
          <w:szCs w:val="22"/>
        </w:rPr>
        <w:t xml:space="preserve"> button.</w:t>
      </w:r>
      <w:r>
        <w:rPr>
          <w:rFonts w:ascii="ArialMT" w:hAnsi="ArialMT" w:cs="ArialMT"/>
          <w:color w:val="000000"/>
          <w:sz w:val="22"/>
          <w:szCs w:val="22"/>
        </w:rPr>
        <w:t xml:space="preserve"> This will set the default screen to the </w:t>
      </w:r>
      <w:r w:rsidRPr="00C22EBD">
        <w:rPr>
          <w:rFonts w:ascii="ArialMT" w:hAnsi="ArialMT" w:cs="ArialMT"/>
          <w:b/>
          <w:color w:val="000000"/>
          <w:sz w:val="22"/>
          <w:szCs w:val="22"/>
        </w:rPr>
        <w:t>Final Grade Entry (standards)</w:t>
      </w:r>
      <w:r>
        <w:rPr>
          <w:rFonts w:ascii="ArialMT" w:hAnsi="ArialMT" w:cs="ArialMT"/>
          <w:color w:val="000000"/>
          <w:sz w:val="22"/>
          <w:szCs w:val="22"/>
        </w:rPr>
        <w:t xml:space="preserve"> screen instead of the </w:t>
      </w:r>
      <w:r w:rsidRPr="00C22EBD">
        <w:rPr>
          <w:rFonts w:ascii="ArialMT" w:hAnsi="ArialMT" w:cs="ArialMT"/>
          <w:b/>
          <w:color w:val="000000"/>
          <w:sz w:val="22"/>
          <w:szCs w:val="22"/>
        </w:rPr>
        <w:t>Schedule</w:t>
      </w:r>
      <w:r>
        <w:rPr>
          <w:rFonts w:ascii="ArialMT" w:hAnsi="ArialMT" w:cs="ArialMT"/>
          <w:color w:val="000000"/>
          <w:sz w:val="22"/>
          <w:szCs w:val="22"/>
        </w:rPr>
        <w:t xml:space="preserve"> for all students. You may want to change it back after entering grades for standards.</w:t>
      </w:r>
      <w:r>
        <w:rPr>
          <w:rFonts w:ascii="ArialMT" w:hAnsi="ArialMT" w:cs="ArialMT"/>
          <w:b/>
          <w:color w:val="000000"/>
          <w:sz w:val="22"/>
          <w:szCs w:val="22"/>
        </w:rPr>
        <w:t xml:space="preserve"> </w:t>
      </w:r>
    </w:p>
    <w:p w:rsidR="009226C3" w:rsidRDefault="00137E2A" w:rsidP="009226C3">
      <w:pPr>
        <w:numPr>
          <w:ilvl w:val="0"/>
          <w:numId w:val="4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noProof/>
          <w:color w:val="000000"/>
          <w:sz w:val="22"/>
          <w:szCs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107315</wp:posOffset>
            </wp:positionV>
            <wp:extent cx="422910" cy="464820"/>
            <wp:effectExtent l="19050" t="0" r="0" b="0"/>
            <wp:wrapTight wrapText="bothSides">
              <wp:wrapPolygon edited="0">
                <wp:start x="-973" y="0"/>
                <wp:lineTo x="-973" y="20361"/>
                <wp:lineTo x="21405" y="20361"/>
                <wp:lineTo x="21405" y="0"/>
                <wp:lineTo x="-97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EBD">
        <w:rPr>
          <w:rFonts w:ascii="ArialMT" w:hAnsi="ArialMT" w:cs="ArialMT"/>
          <w:color w:val="000000"/>
          <w:sz w:val="22"/>
          <w:szCs w:val="22"/>
        </w:rPr>
        <w:t xml:space="preserve">Click on the </w:t>
      </w:r>
      <w:r w:rsidR="00C22EBD" w:rsidRPr="003A63E2">
        <w:rPr>
          <w:rFonts w:ascii="ArialMT" w:hAnsi="ArialMT" w:cs="ArialMT"/>
          <w:b/>
          <w:color w:val="000000"/>
          <w:sz w:val="22"/>
          <w:szCs w:val="22"/>
        </w:rPr>
        <w:t>Start Page</w:t>
      </w:r>
      <w:r w:rsidR="00C22EBD">
        <w:rPr>
          <w:rFonts w:ascii="ArialMT" w:hAnsi="ArialMT" w:cs="ArialMT"/>
          <w:color w:val="000000"/>
          <w:sz w:val="22"/>
          <w:szCs w:val="22"/>
        </w:rPr>
        <w:t xml:space="preserve"> on the menu to the left and then</w:t>
      </w:r>
      <w:r w:rsidR="003A63E2"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9226C3">
        <w:rPr>
          <w:rFonts w:ascii="ArialMT" w:hAnsi="ArialMT" w:cs="ArialMT"/>
          <w:color w:val="000000"/>
          <w:sz w:val="22"/>
          <w:szCs w:val="22"/>
        </w:rPr>
        <w:t xml:space="preserve">click on the </w:t>
      </w:r>
      <w:r w:rsidR="009226C3" w:rsidRPr="009226C3">
        <w:rPr>
          <w:rFonts w:ascii="ArialMT" w:hAnsi="ArialMT" w:cs="ArialMT"/>
          <w:b/>
          <w:color w:val="000000"/>
          <w:sz w:val="22"/>
          <w:szCs w:val="22"/>
        </w:rPr>
        <w:t>Backpack</w:t>
      </w:r>
      <w:r w:rsidR="009226C3">
        <w:rPr>
          <w:rFonts w:ascii="ArialMT" w:hAnsi="ArialMT" w:cs="ArialMT"/>
          <w:color w:val="000000"/>
          <w:sz w:val="22"/>
          <w:szCs w:val="22"/>
        </w:rPr>
        <w:t xml:space="preserve"> icon</w:t>
      </w:r>
      <w:r w:rsidR="00F73F21">
        <w:rPr>
          <w:rFonts w:ascii="ArialMT" w:hAnsi="ArialMT" w:cs="ArialMT"/>
          <w:color w:val="000000"/>
          <w:sz w:val="22"/>
          <w:szCs w:val="22"/>
        </w:rPr>
        <w:t xml:space="preserve"> for the class where standards are to be graded [e.g. 4</w:t>
      </w:r>
      <w:r w:rsidR="00F73F21" w:rsidRPr="00F73F21">
        <w:rPr>
          <w:rFonts w:ascii="ArialMT" w:hAnsi="ArialMT" w:cs="ArialMT"/>
          <w:color w:val="000000"/>
          <w:sz w:val="22"/>
          <w:szCs w:val="22"/>
          <w:vertAlign w:val="superscript"/>
        </w:rPr>
        <w:t>th</w:t>
      </w:r>
      <w:r w:rsidR="00F73F21">
        <w:rPr>
          <w:rFonts w:ascii="ArialMT" w:hAnsi="ArialMT" w:cs="ArialMT"/>
          <w:color w:val="000000"/>
          <w:sz w:val="22"/>
          <w:szCs w:val="22"/>
        </w:rPr>
        <w:t xml:space="preserve"> Grade </w:t>
      </w:r>
      <w:r w:rsidR="00671F4D">
        <w:rPr>
          <w:rFonts w:ascii="ArialMT" w:hAnsi="ArialMT" w:cs="ArialMT"/>
          <w:color w:val="000000"/>
          <w:sz w:val="22"/>
          <w:szCs w:val="22"/>
        </w:rPr>
        <w:t>Reading</w:t>
      </w:r>
      <w:r w:rsidR="00F73F21">
        <w:rPr>
          <w:rFonts w:ascii="ArialMT" w:hAnsi="ArialMT" w:cs="ArialMT"/>
          <w:color w:val="000000"/>
          <w:sz w:val="22"/>
          <w:szCs w:val="22"/>
        </w:rPr>
        <w:t>]</w:t>
      </w:r>
      <w:r w:rsidR="009226C3">
        <w:rPr>
          <w:rFonts w:ascii="ArialMT" w:hAnsi="ArialMT" w:cs="ArialMT"/>
          <w:color w:val="000000"/>
          <w:sz w:val="22"/>
          <w:szCs w:val="22"/>
        </w:rPr>
        <w:t xml:space="preserve">. </w:t>
      </w:r>
    </w:p>
    <w:p w:rsidR="009226C3" w:rsidRDefault="00F73F21" w:rsidP="009226C3">
      <w:pPr>
        <w:numPr>
          <w:ilvl w:val="0"/>
          <w:numId w:val="4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Select the first student from the list of students on the left.</w:t>
      </w:r>
    </w:p>
    <w:p w:rsidR="008F01F0" w:rsidRDefault="008F01F0" w:rsidP="008F01F0">
      <w:pPr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</w:p>
    <w:p w:rsidR="008F01F0" w:rsidRDefault="008F01F0" w:rsidP="008F01F0">
      <w:pPr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</w:p>
    <w:p w:rsidR="008F01F0" w:rsidRDefault="008F01F0" w:rsidP="008F01F0">
      <w:pPr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</w:p>
    <w:p w:rsidR="00F73F21" w:rsidRDefault="007B6E4D" w:rsidP="009226C3">
      <w:pPr>
        <w:numPr>
          <w:ilvl w:val="0"/>
          <w:numId w:val="4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lastRenderedPageBreak/>
        <w:t>Enter the standard grades by clicking on the dropdown next to the standard. Grades are as follows:</w:t>
      </w:r>
    </w:p>
    <w:p w:rsidR="008F01F0" w:rsidRDefault="005665B3" w:rsidP="007B6E4D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104775</wp:posOffset>
                </wp:positionV>
                <wp:extent cx="2265680" cy="743585"/>
                <wp:effectExtent l="7620" t="6985" r="12700" b="11430"/>
                <wp:wrapNone/>
                <wp:docPr id="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4D" w:rsidRPr="00C465A5" w:rsidRDefault="00671F4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465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Standards will be used for Homeroom [citizenship], reading, writing, spelling, and math.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margin-left:244.8pt;margin-top:8.25pt;width:178.4pt;height:58.55pt;z-index:2516720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">
                <v:textbox style="mso-fit-shape-to-text:t">
                  <w:txbxContent>
                    <w:p w:rsidR="00671F4D" w:rsidRPr="00C465A5" w:rsidRDefault="00671F4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465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Standards will be used for Homeroom [citizenship], reading, writing, spelling, and math.</w:t>
                      </w:r>
                    </w:p>
                  </w:txbxContent>
                </v:textbox>
              </v:shape>
            </w:pict>
          </mc:Fallback>
        </mc:AlternateContent>
      </w:r>
    </w:p>
    <w:p w:rsidR="007B6E4D" w:rsidRPr="007B6E4D" w:rsidRDefault="007B6E4D" w:rsidP="007B6E4D">
      <w:pPr>
        <w:ind w:left="1080"/>
        <w:rPr>
          <w:rFonts w:ascii="Arial" w:hAnsi="Arial" w:cs="Arial"/>
          <w:sz w:val="22"/>
          <w:szCs w:val="22"/>
        </w:rPr>
      </w:pPr>
      <w:r w:rsidRPr="007B6E4D">
        <w:rPr>
          <w:rFonts w:ascii="Arial" w:hAnsi="Arial" w:cs="Arial"/>
          <w:sz w:val="22"/>
          <w:szCs w:val="22"/>
        </w:rPr>
        <w:t>X = Needs Strengthening</w:t>
      </w:r>
    </w:p>
    <w:p w:rsidR="007B6E4D" w:rsidRPr="007B6E4D" w:rsidRDefault="007B6E4D" w:rsidP="007B6E4D">
      <w:pPr>
        <w:ind w:left="1080"/>
        <w:rPr>
          <w:rFonts w:ascii="Arial" w:hAnsi="Arial" w:cs="Arial"/>
          <w:sz w:val="22"/>
          <w:szCs w:val="22"/>
        </w:rPr>
      </w:pPr>
      <w:r w:rsidRPr="007B6E4D">
        <w:rPr>
          <w:rFonts w:ascii="Arial" w:hAnsi="Arial" w:cs="Arial"/>
          <w:sz w:val="22"/>
          <w:szCs w:val="22"/>
        </w:rPr>
        <w:t>U = Unsatisfactory</w:t>
      </w:r>
    </w:p>
    <w:p w:rsidR="007B6E4D" w:rsidRPr="007B6E4D" w:rsidRDefault="007B6E4D" w:rsidP="007B6E4D">
      <w:pPr>
        <w:ind w:left="1080"/>
        <w:rPr>
          <w:rFonts w:ascii="Arial" w:hAnsi="Arial" w:cs="Arial"/>
          <w:sz w:val="22"/>
          <w:szCs w:val="22"/>
        </w:rPr>
      </w:pPr>
      <w:r w:rsidRPr="007B6E4D">
        <w:rPr>
          <w:rFonts w:ascii="Arial" w:hAnsi="Arial" w:cs="Arial"/>
          <w:sz w:val="22"/>
          <w:szCs w:val="22"/>
        </w:rPr>
        <w:t>S = Satisfactory</w:t>
      </w:r>
    </w:p>
    <w:p w:rsidR="007B6E4D" w:rsidRPr="007B6E4D" w:rsidRDefault="007B6E4D" w:rsidP="007B6E4D">
      <w:pPr>
        <w:ind w:left="1080"/>
        <w:rPr>
          <w:rFonts w:ascii="Arial" w:hAnsi="Arial" w:cs="Arial"/>
          <w:sz w:val="22"/>
          <w:szCs w:val="22"/>
        </w:rPr>
      </w:pPr>
      <w:r w:rsidRPr="007B6E4D">
        <w:rPr>
          <w:rFonts w:ascii="Arial" w:hAnsi="Arial" w:cs="Arial"/>
          <w:sz w:val="22"/>
          <w:szCs w:val="22"/>
        </w:rPr>
        <w:t>NI = Not Introduced</w:t>
      </w:r>
    </w:p>
    <w:p w:rsidR="007B6E4D" w:rsidRPr="007B6E4D" w:rsidRDefault="007B6E4D" w:rsidP="007B6E4D">
      <w:pPr>
        <w:ind w:left="1080"/>
        <w:rPr>
          <w:rFonts w:ascii="Arial" w:hAnsi="Arial" w:cs="Arial"/>
          <w:sz w:val="22"/>
          <w:szCs w:val="22"/>
        </w:rPr>
      </w:pPr>
      <w:r w:rsidRPr="007B6E4D">
        <w:rPr>
          <w:rFonts w:ascii="Arial" w:hAnsi="Arial" w:cs="Arial"/>
          <w:sz w:val="22"/>
          <w:szCs w:val="22"/>
        </w:rPr>
        <w:t>N = Needs Improvement</w:t>
      </w:r>
    </w:p>
    <w:p w:rsidR="007B6E4D" w:rsidRPr="007B6E4D" w:rsidRDefault="007B6E4D" w:rsidP="007B6E4D">
      <w:pPr>
        <w:ind w:left="1080"/>
        <w:rPr>
          <w:rFonts w:ascii="Arial" w:hAnsi="Arial" w:cs="Arial"/>
          <w:sz w:val="22"/>
          <w:szCs w:val="22"/>
        </w:rPr>
      </w:pPr>
      <w:r w:rsidRPr="007B6E4D">
        <w:rPr>
          <w:rFonts w:ascii="Arial" w:hAnsi="Arial" w:cs="Arial"/>
          <w:sz w:val="22"/>
          <w:szCs w:val="22"/>
        </w:rPr>
        <w:t>AC = Acceptable</w:t>
      </w:r>
    </w:p>
    <w:p w:rsidR="007B6E4D" w:rsidRDefault="007B6E4D" w:rsidP="007B6E4D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3A63E2" w:rsidRDefault="003A63E2" w:rsidP="009226C3">
      <w:pPr>
        <w:numPr>
          <w:ilvl w:val="0"/>
          <w:numId w:val="4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Click on the </w:t>
      </w:r>
      <w:r w:rsidRPr="003A63E2">
        <w:rPr>
          <w:rFonts w:ascii="ArialMT" w:hAnsi="ArialMT" w:cs="ArialMT"/>
          <w:b/>
          <w:color w:val="000000"/>
          <w:sz w:val="22"/>
          <w:szCs w:val="22"/>
        </w:rPr>
        <w:t>Submit</w:t>
      </w:r>
      <w:r>
        <w:rPr>
          <w:rFonts w:ascii="ArialMT" w:hAnsi="ArialMT" w:cs="ArialMT"/>
          <w:color w:val="000000"/>
          <w:sz w:val="22"/>
          <w:szCs w:val="22"/>
        </w:rPr>
        <w:t xml:space="preserve"> button.</w:t>
      </w:r>
    </w:p>
    <w:p w:rsidR="009226C3" w:rsidRDefault="009226C3" w:rsidP="009226C3">
      <w:pPr>
        <w:numPr>
          <w:ilvl w:val="0"/>
          <w:numId w:val="4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Select </w:t>
      </w:r>
      <w:r w:rsidR="007B6E4D">
        <w:rPr>
          <w:rFonts w:ascii="ArialMT" w:hAnsi="ArialMT" w:cs="ArialMT"/>
          <w:color w:val="000000"/>
          <w:sz w:val="22"/>
          <w:szCs w:val="22"/>
        </w:rPr>
        <w:t xml:space="preserve">the next student </w:t>
      </w:r>
      <w:r w:rsidR="003A63E2">
        <w:rPr>
          <w:rFonts w:ascii="ArialMT" w:hAnsi="ArialMT" w:cs="ArialMT"/>
          <w:color w:val="000000"/>
          <w:sz w:val="22"/>
          <w:szCs w:val="22"/>
        </w:rPr>
        <w:t>in the list and continue entering grades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3A63E2" w:rsidRDefault="003A63E2" w:rsidP="009226C3">
      <w:pPr>
        <w:numPr>
          <w:ilvl w:val="0"/>
          <w:numId w:val="49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Select the next class from the list on the left under </w:t>
      </w:r>
      <w:r w:rsidRPr="003A63E2">
        <w:rPr>
          <w:rFonts w:ascii="ArialMT" w:hAnsi="ArialMT" w:cs="ArialMT"/>
          <w:b/>
          <w:color w:val="000000"/>
          <w:sz w:val="22"/>
          <w:szCs w:val="22"/>
        </w:rPr>
        <w:t>Change Class</w:t>
      </w:r>
      <w:r w:rsidR="00A25AB0">
        <w:rPr>
          <w:rFonts w:ascii="ArialMT" w:hAnsi="ArialMT" w:cs="ArialMT"/>
          <w:color w:val="000000"/>
          <w:sz w:val="22"/>
          <w:szCs w:val="22"/>
        </w:rPr>
        <w:t xml:space="preserve"> and continue until all students in all classes have grades for standards.</w:t>
      </w:r>
    </w:p>
    <w:p w:rsidR="009226C3" w:rsidRPr="003063C8" w:rsidRDefault="009226C3" w:rsidP="009226C3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 </w:t>
      </w:r>
    </w:p>
    <w:p w:rsidR="003063C8" w:rsidRPr="003063C8" w:rsidRDefault="003063C8" w:rsidP="003063C8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 w:rsidRPr="00305E96">
        <w:rPr>
          <w:rFonts w:ascii="Arial-BoldMT" w:hAnsi="Arial-BoldMT" w:cs="Arial-BoldMT"/>
          <w:b/>
          <w:bCs/>
          <w:color w:val="000000"/>
          <w:sz w:val="28"/>
          <w:szCs w:val="28"/>
        </w:rPr>
        <w:t>Add Final Grade Comments</w:t>
      </w:r>
    </w:p>
    <w:p w:rsidR="003063C8" w:rsidRDefault="00DE7962" w:rsidP="003063C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140970</wp:posOffset>
            </wp:positionV>
            <wp:extent cx="2922270" cy="1714500"/>
            <wp:effectExtent l="19050" t="0" r="0" b="0"/>
            <wp:wrapTight wrapText="bothSides">
              <wp:wrapPolygon edited="0">
                <wp:start x="-141" y="0"/>
                <wp:lineTo x="-141" y="21360"/>
                <wp:lineTo x="21544" y="21360"/>
                <wp:lineTo x="21544" y="0"/>
                <wp:lineTo x="-141" y="0"/>
              </wp:wrapPolygon>
            </wp:wrapTight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3C8" w:rsidRDefault="007D1B50" w:rsidP="00A25AB0">
      <w:pPr>
        <w:numPr>
          <w:ilvl w:val="0"/>
          <w:numId w:val="62"/>
        </w:numPr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noProof/>
          <w:color w:val="000000"/>
          <w:sz w:val="22"/>
          <w:szCs w:val="22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235585</wp:posOffset>
            </wp:positionV>
            <wp:extent cx="1855470" cy="320040"/>
            <wp:effectExtent l="19050" t="0" r="0" b="0"/>
            <wp:wrapTight wrapText="bothSides">
              <wp:wrapPolygon edited="0">
                <wp:start x="-222" y="0"/>
                <wp:lineTo x="-222" y="15429"/>
                <wp:lineTo x="21511" y="15429"/>
                <wp:lineTo x="21511" y="0"/>
                <wp:lineTo x="-222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-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3C8">
        <w:rPr>
          <w:rFonts w:ascii="ArialMT" w:hAnsi="ArialMT" w:cs="ArialMT"/>
          <w:color w:val="000000"/>
          <w:sz w:val="22"/>
          <w:szCs w:val="22"/>
        </w:rPr>
        <w:t xml:space="preserve">Select a class from the </w:t>
      </w:r>
      <w:r w:rsidR="003063C8" w:rsidRPr="00305E96">
        <w:rPr>
          <w:rFonts w:ascii="Arial-BoldMT" w:hAnsi="Arial-BoldMT" w:cs="Arial-BoldMT"/>
          <w:b/>
          <w:bCs/>
          <w:sz w:val="22"/>
          <w:szCs w:val="22"/>
        </w:rPr>
        <w:t>Classes pane</w:t>
      </w:r>
      <w:r w:rsidR="003063C8">
        <w:rPr>
          <w:rFonts w:ascii="ArialMT" w:hAnsi="ArialMT" w:cs="ArialMT"/>
          <w:color w:val="000000"/>
          <w:sz w:val="22"/>
          <w:szCs w:val="22"/>
        </w:rPr>
        <w:t>.</w:t>
      </w:r>
    </w:p>
    <w:p w:rsidR="003063C8" w:rsidRPr="006541E9" w:rsidRDefault="003063C8" w:rsidP="00A25AB0">
      <w:pPr>
        <w:numPr>
          <w:ilvl w:val="0"/>
          <w:numId w:val="62"/>
        </w:numPr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Click the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Scoresheet </w:t>
      </w:r>
      <w:r>
        <w:rPr>
          <w:rFonts w:ascii="ArialMT" w:hAnsi="ArialMT" w:cs="ArialMT"/>
          <w:color w:val="000000"/>
          <w:sz w:val="22"/>
          <w:szCs w:val="22"/>
        </w:rPr>
        <w:t xml:space="preserve">tab. The </w:t>
      </w:r>
      <w:r w:rsidRPr="00305E96">
        <w:rPr>
          <w:rFonts w:ascii="Arial-BoldMT" w:hAnsi="Arial-BoldMT" w:cs="Arial-BoldMT"/>
          <w:b/>
          <w:bCs/>
          <w:sz w:val="22"/>
          <w:szCs w:val="22"/>
        </w:rPr>
        <w:t>Scoresheet window</w:t>
      </w:r>
      <w:r>
        <w:rPr>
          <w:rFonts w:ascii="Arial-BoldMT" w:hAnsi="Arial-BoldMT" w:cs="Arial-BoldMT"/>
          <w:b/>
          <w:bCs/>
          <w:color w:val="0000FF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appears.</w:t>
      </w:r>
      <w:r w:rsidR="00413221">
        <w:rPr>
          <w:rFonts w:ascii="ArialMT" w:hAnsi="ArialMT" w:cs="ArialMT"/>
          <w:color w:val="000000"/>
          <w:sz w:val="22"/>
          <w:szCs w:val="22"/>
        </w:rPr>
        <w:t xml:space="preserve"> </w:t>
      </w:r>
    </w:p>
    <w:p w:rsidR="003063C8" w:rsidRDefault="003063C8" w:rsidP="00A25AB0">
      <w:pPr>
        <w:numPr>
          <w:ilvl w:val="0"/>
          <w:numId w:val="62"/>
        </w:numPr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 w:rsidRPr="00305E96">
        <w:rPr>
          <w:rFonts w:ascii="Arial-BoldMT" w:hAnsi="Arial-BoldMT" w:cs="Arial-BoldMT"/>
          <w:b/>
          <w:bCs/>
          <w:sz w:val="22"/>
          <w:szCs w:val="22"/>
        </w:rPr>
        <w:t>Open the Score Inspector</w:t>
      </w:r>
      <w:r w:rsidRPr="006541E9">
        <w:rPr>
          <w:rFonts w:ascii="ArialMT" w:hAnsi="ArialMT" w:cs="ArialMT"/>
          <w:color w:val="000000"/>
          <w:sz w:val="22"/>
          <w:szCs w:val="22"/>
        </w:rPr>
        <w:t>.</w:t>
      </w:r>
      <w:r>
        <w:rPr>
          <w:rFonts w:ascii="ArialMT" w:hAnsi="ArialMT" w:cs="ArialMT"/>
          <w:color w:val="000000"/>
          <w:sz w:val="22"/>
          <w:szCs w:val="22"/>
        </w:rPr>
        <w:t xml:space="preserve"> The </w:t>
      </w:r>
      <w:r w:rsidRPr="00305E96">
        <w:rPr>
          <w:rFonts w:ascii="Arial-BoldMT" w:hAnsi="Arial-BoldMT" w:cs="Arial-BoldMT"/>
          <w:b/>
          <w:bCs/>
          <w:sz w:val="22"/>
          <w:szCs w:val="22"/>
        </w:rPr>
        <w:t>Score Inspector window</w:t>
      </w:r>
      <w:r>
        <w:rPr>
          <w:rFonts w:ascii="Arial-BoldMT" w:hAnsi="Arial-BoldMT" w:cs="Arial-BoldMT"/>
          <w:b/>
          <w:bCs/>
          <w:color w:val="0000FF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appears.</w:t>
      </w:r>
    </w:p>
    <w:p w:rsidR="003063C8" w:rsidRDefault="003063C8" w:rsidP="00A25AB0">
      <w:pPr>
        <w:numPr>
          <w:ilvl w:val="0"/>
          <w:numId w:val="62"/>
        </w:numPr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Select the final grade of the student you want to update. The final grade details appear in the Score Inspector window.</w:t>
      </w:r>
    </w:p>
    <w:p w:rsidR="003063C8" w:rsidRDefault="003063C8" w:rsidP="00A25AB0">
      <w:pPr>
        <w:numPr>
          <w:ilvl w:val="0"/>
          <w:numId w:val="62"/>
        </w:numPr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Manually enter final grade comments in the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Comment </w:t>
      </w:r>
      <w:r>
        <w:rPr>
          <w:rFonts w:ascii="ArialMT" w:hAnsi="ArialMT" w:cs="ArialMT"/>
          <w:color w:val="000000"/>
          <w:sz w:val="22"/>
          <w:szCs w:val="22"/>
        </w:rPr>
        <w:t xml:space="preserve">field and/or click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Comment tab </w:t>
      </w:r>
      <w:r>
        <w:rPr>
          <w:rFonts w:ascii="ArialMT" w:hAnsi="ArialMT" w:cs="ArialMT"/>
          <w:color w:val="000000"/>
          <w:sz w:val="22"/>
          <w:szCs w:val="22"/>
        </w:rPr>
        <w:t>to select one or more predefined comments.</w:t>
      </w:r>
      <w:r w:rsidR="004C3E54"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4C3E54">
        <w:rPr>
          <w:rFonts w:ascii="ArialMT" w:hAnsi="ArialMT" w:cs="ArialMT"/>
          <w:sz w:val="22"/>
          <w:szCs w:val="22"/>
        </w:rPr>
        <w:t>Manually entered comments need to be limited and should be entered only by the homeroom teacher.</w:t>
      </w:r>
    </w:p>
    <w:p w:rsidR="003063C8" w:rsidRPr="00305E96" w:rsidRDefault="003063C8" w:rsidP="003063C8">
      <w:pPr>
        <w:autoSpaceDE w:val="0"/>
        <w:autoSpaceDN w:val="0"/>
        <w:adjustRightInd w:val="0"/>
        <w:ind w:left="-720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3063C8" w:rsidRDefault="003063C8" w:rsidP="003063C8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Note: </w:t>
      </w:r>
      <w:r>
        <w:rPr>
          <w:rFonts w:ascii="ArialMT" w:hAnsi="ArialMT" w:cs="ArialMT"/>
          <w:color w:val="000000"/>
          <w:sz w:val="22"/>
          <w:szCs w:val="22"/>
        </w:rPr>
        <w:t xml:space="preserve">If using the Comment tab, you can press and hold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CONTROL</w:t>
      </w:r>
      <w:r>
        <w:rPr>
          <w:rFonts w:ascii="ArialMT" w:hAnsi="ArialMT" w:cs="ArialMT"/>
          <w:color w:val="000000"/>
          <w:sz w:val="22"/>
          <w:szCs w:val="22"/>
        </w:rPr>
        <w:t xml:space="preserve"> to select multiple comments. When you have finished making your selections, click the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Insert Selected </w:t>
      </w:r>
      <w:r w:rsidRPr="00703455">
        <w:rPr>
          <w:rFonts w:ascii="Arial-BoldMT" w:hAnsi="Arial-BoldMT" w:cs="Arial-BoldMT"/>
          <w:bCs/>
          <w:color w:val="000000"/>
          <w:sz w:val="22"/>
          <w:szCs w:val="22"/>
        </w:rPr>
        <w:t>button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3063C8" w:rsidRDefault="003063C8" w:rsidP="003063C8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3063C8" w:rsidRDefault="003063C8" w:rsidP="00A25AB0">
      <w:pPr>
        <w:numPr>
          <w:ilvl w:val="0"/>
          <w:numId w:val="62"/>
        </w:numPr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Use the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Previous </w:t>
      </w:r>
      <w:r>
        <w:rPr>
          <w:rFonts w:ascii="ArialMT" w:hAnsi="ArialMT" w:cs="ArialMT"/>
          <w:color w:val="000000"/>
          <w:sz w:val="22"/>
          <w:szCs w:val="22"/>
        </w:rPr>
        <w:t xml:space="preserve">and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Next </w:t>
      </w:r>
      <w:r>
        <w:rPr>
          <w:rFonts w:ascii="ArialMT" w:hAnsi="ArialMT" w:cs="ArialMT"/>
          <w:color w:val="000000"/>
          <w:sz w:val="22"/>
          <w:szCs w:val="22"/>
        </w:rPr>
        <w:t>arrows to repeat for each student, if applicable.</w:t>
      </w:r>
    </w:p>
    <w:p w:rsidR="003063C8" w:rsidRPr="00305E96" w:rsidRDefault="003063C8" w:rsidP="00A25AB0">
      <w:pPr>
        <w:numPr>
          <w:ilvl w:val="0"/>
          <w:numId w:val="62"/>
        </w:numPr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Click </w:t>
      </w:r>
      <w:r w:rsidRPr="00C572EA">
        <w:rPr>
          <w:rFonts w:ascii="ArialMT" w:hAnsi="ArialMT" w:cs="ArialMT"/>
          <w:b/>
          <w:color w:val="000000"/>
          <w:sz w:val="22"/>
          <w:szCs w:val="22"/>
        </w:rPr>
        <w:t>Close</w:t>
      </w:r>
      <w:r>
        <w:rPr>
          <w:rFonts w:ascii="ArialMT" w:hAnsi="ArialMT" w:cs="ArialMT"/>
          <w:color w:val="000000"/>
          <w:sz w:val="22"/>
          <w:szCs w:val="22"/>
        </w:rPr>
        <w:t xml:space="preserve"> on the </w:t>
      </w:r>
      <w:r w:rsidRPr="00C572EA">
        <w:rPr>
          <w:rFonts w:ascii="ArialMT" w:hAnsi="ArialMT" w:cs="ArialMT"/>
          <w:b/>
          <w:color w:val="000000"/>
          <w:sz w:val="22"/>
          <w:szCs w:val="22"/>
        </w:rPr>
        <w:t>Score Inspector</w:t>
      </w:r>
      <w:r>
        <w:rPr>
          <w:rFonts w:ascii="ArialMT" w:hAnsi="ArialMT" w:cs="ArialMT"/>
          <w:color w:val="000000"/>
          <w:sz w:val="22"/>
          <w:szCs w:val="22"/>
        </w:rPr>
        <w:t xml:space="preserve"> and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Save </w:t>
      </w:r>
      <w:r>
        <w:rPr>
          <w:rFonts w:ascii="ArialMT" w:hAnsi="ArialMT" w:cs="ArialMT"/>
          <w:color w:val="000000"/>
          <w:sz w:val="22"/>
          <w:szCs w:val="22"/>
        </w:rPr>
        <w:t>on the Scoresheet window. A blue circular “C” appears within the selected student final grade field.</w:t>
      </w:r>
    </w:p>
    <w:p w:rsidR="005E20D4" w:rsidRDefault="005E20D4" w:rsidP="003063C8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5E20D4" w:rsidRDefault="005E20D4" w:rsidP="003063C8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5E20D4" w:rsidRDefault="005E20D4" w:rsidP="003063C8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5E20D4" w:rsidRDefault="005E20D4" w:rsidP="003063C8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5E20D4" w:rsidRDefault="005E20D4" w:rsidP="003063C8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5E20D4" w:rsidRDefault="005E20D4" w:rsidP="003063C8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5E20D4" w:rsidRDefault="005E20D4" w:rsidP="003063C8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5E20D4" w:rsidRDefault="005E20D4" w:rsidP="003063C8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5E20D4" w:rsidRDefault="005E20D4" w:rsidP="003063C8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5E20D4" w:rsidRDefault="005E20D4" w:rsidP="003063C8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5E20D4" w:rsidRDefault="005E20D4" w:rsidP="003063C8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3063C8" w:rsidRDefault="003063C8" w:rsidP="003063C8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3063C8" w:rsidRPr="00B47544" w:rsidRDefault="003063C8" w:rsidP="003063C8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B47544">
        <w:rPr>
          <w:rFonts w:ascii="Arial-BoldMT" w:hAnsi="Arial-BoldMT" w:cs="Arial-BoldMT"/>
          <w:b/>
          <w:bCs/>
          <w:color w:val="000000"/>
          <w:sz w:val="28"/>
          <w:szCs w:val="28"/>
        </w:rPr>
        <w:lastRenderedPageBreak/>
        <w:t xml:space="preserve">Fill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Final Grade Comment</w:t>
      </w:r>
    </w:p>
    <w:p w:rsidR="003063C8" w:rsidRDefault="003063C8" w:rsidP="003063C8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3063C8" w:rsidRDefault="005E20D4" w:rsidP="003063C8">
      <w:pPr>
        <w:numPr>
          <w:ilvl w:val="0"/>
          <w:numId w:val="5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noProof/>
          <w:color w:val="000000"/>
          <w:sz w:val="22"/>
          <w:szCs w:val="2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6985</wp:posOffset>
            </wp:positionV>
            <wp:extent cx="2225040" cy="3041015"/>
            <wp:effectExtent l="19050" t="19050" r="22860" b="26035"/>
            <wp:wrapTight wrapText="bothSides">
              <wp:wrapPolygon edited="0">
                <wp:start x="-185" y="-135"/>
                <wp:lineTo x="-185" y="21785"/>
                <wp:lineTo x="21822" y="21785"/>
                <wp:lineTo x="21822" y="-135"/>
                <wp:lineTo x="-185" y="-135"/>
              </wp:wrapPolygon>
            </wp:wrapTight>
            <wp:docPr id="396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68" r="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041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3C8">
        <w:rPr>
          <w:rFonts w:ascii="ArialMT" w:hAnsi="ArialMT" w:cs="ArialMT"/>
          <w:color w:val="000000"/>
          <w:sz w:val="22"/>
          <w:szCs w:val="22"/>
        </w:rPr>
        <w:t xml:space="preserve">Select a class from the </w:t>
      </w:r>
      <w:r w:rsidR="003063C8" w:rsidRPr="00305E96">
        <w:rPr>
          <w:rFonts w:ascii="Arial-BoldMT" w:hAnsi="Arial-BoldMT" w:cs="Arial-BoldMT"/>
          <w:b/>
          <w:bCs/>
          <w:sz w:val="22"/>
          <w:szCs w:val="22"/>
        </w:rPr>
        <w:t>Classes pane</w:t>
      </w:r>
      <w:r w:rsidR="003063C8">
        <w:rPr>
          <w:rFonts w:ascii="ArialMT" w:hAnsi="ArialMT" w:cs="ArialMT"/>
          <w:color w:val="000000"/>
          <w:sz w:val="22"/>
          <w:szCs w:val="22"/>
        </w:rPr>
        <w:t>.</w:t>
      </w:r>
    </w:p>
    <w:p w:rsidR="003063C8" w:rsidRDefault="003063C8" w:rsidP="003063C8">
      <w:pPr>
        <w:numPr>
          <w:ilvl w:val="0"/>
          <w:numId w:val="5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Click the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Scoresheet </w:t>
      </w:r>
      <w:r>
        <w:rPr>
          <w:rFonts w:ascii="ArialMT" w:hAnsi="ArialMT" w:cs="ArialMT"/>
          <w:color w:val="000000"/>
          <w:sz w:val="22"/>
          <w:szCs w:val="22"/>
        </w:rPr>
        <w:t xml:space="preserve">tab. The </w:t>
      </w:r>
      <w:r w:rsidRPr="00305E96">
        <w:rPr>
          <w:rFonts w:ascii="Arial-BoldMT" w:hAnsi="Arial-BoldMT" w:cs="Arial-BoldMT"/>
          <w:b/>
          <w:bCs/>
          <w:sz w:val="22"/>
          <w:szCs w:val="22"/>
        </w:rPr>
        <w:t>Scoresheet window</w:t>
      </w:r>
      <w:r>
        <w:rPr>
          <w:rFonts w:ascii="Arial-BoldMT" w:hAnsi="Arial-BoldMT" w:cs="Arial-BoldMT"/>
          <w:b/>
          <w:bCs/>
          <w:color w:val="0000FF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appears.</w:t>
      </w:r>
    </w:p>
    <w:p w:rsidR="003063C8" w:rsidRPr="00EF4E6B" w:rsidRDefault="003063C8" w:rsidP="003063C8">
      <w:pPr>
        <w:numPr>
          <w:ilvl w:val="0"/>
          <w:numId w:val="5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From the gradebook menu bar, choose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Tools &gt; Fill Scores</w:t>
      </w:r>
      <w:r>
        <w:rPr>
          <w:rFonts w:ascii="ArialMT" w:hAnsi="ArialMT" w:cs="ArialMT"/>
          <w:color w:val="000000"/>
          <w:sz w:val="22"/>
          <w:szCs w:val="22"/>
        </w:rPr>
        <w:t xml:space="preserve"> or right-click a student average in the Final Grade column and choose </w:t>
      </w:r>
      <w:r w:rsidRPr="00EF4E6B">
        <w:rPr>
          <w:rFonts w:ascii="ArialMT" w:hAnsi="ArialMT" w:cs="ArialMT"/>
          <w:b/>
          <w:color w:val="000000"/>
          <w:sz w:val="22"/>
          <w:szCs w:val="22"/>
        </w:rPr>
        <w:t>Fill Scores</w:t>
      </w:r>
      <w:r>
        <w:rPr>
          <w:rFonts w:ascii="ArialMT" w:hAnsi="ArialMT" w:cs="ArialMT"/>
          <w:color w:val="000000"/>
          <w:sz w:val="22"/>
          <w:szCs w:val="22"/>
        </w:rPr>
        <w:t xml:space="preserve">. The </w:t>
      </w:r>
      <w:r w:rsidRPr="00B47544">
        <w:rPr>
          <w:rFonts w:ascii="Arial-BoldMT" w:hAnsi="Arial-BoldMT" w:cs="Arial-BoldMT"/>
          <w:b/>
          <w:bCs/>
          <w:sz w:val="22"/>
          <w:szCs w:val="22"/>
        </w:rPr>
        <w:t xml:space="preserve">Fill 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Final </w:t>
      </w:r>
      <w:r w:rsidRPr="00B47544">
        <w:rPr>
          <w:rFonts w:ascii="Arial-BoldMT" w:hAnsi="Arial-BoldMT" w:cs="Arial-BoldMT"/>
          <w:b/>
          <w:bCs/>
          <w:sz w:val="22"/>
          <w:szCs w:val="22"/>
        </w:rPr>
        <w:t>Scores window</w:t>
      </w:r>
      <w:r>
        <w:rPr>
          <w:rFonts w:ascii="Arial-BoldMT" w:hAnsi="Arial-BoldMT" w:cs="Arial-BoldMT"/>
          <w:b/>
          <w:bCs/>
          <w:color w:val="0000FF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appears.</w:t>
      </w:r>
    </w:p>
    <w:p w:rsidR="003063C8" w:rsidRDefault="003063C8" w:rsidP="003063C8">
      <w:pPr>
        <w:numPr>
          <w:ilvl w:val="0"/>
          <w:numId w:val="5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Select the</w:t>
      </w:r>
      <w:r w:rsidRPr="00396E01">
        <w:rPr>
          <w:rFonts w:ascii="ArialMT" w:hAnsi="ArialMT" w:cs="ArialMT"/>
          <w:b/>
          <w:color w:val="000000"/>
          <w:sz w:val="22"/>
          <w:szCs w:val="22"/>
        </w:rPr>
        <w:t xml:space="preserve"> Replace All</w:t>
      </w:r>
      <w:r>
        <w:rPr>
          <w:rFonts w:ascii="ArialMT" w:hAnsi="ArialMT" w:cs="ArialMT"/>
          <w:color w:val="000000"/>
          <w:sz w:val="22"/>
          <w:szCs w:val="22"/>
        </w:rPr>
        <w:t xml:space="preserve"> radio button and check the </w:t>
      </w:r>
      <w:r w:rsidRPr="00396E01">
        <w:rPr>
          <w:rFonts w:ascii="ArialMT" w:hAnsi="ArialMT" w:cs="ArialMT"/>
          <w:b/>
          <w:color w:val="000000"/>
          <w:sz w:val="22"/>
          <w:szCs w:val="22"/>
        </w:rPr>
        <w:t>Comment</w:t>
      </w:r>
      <w:r>
        <w:rPr>
          <w:rFonts w:ascii="ArialMT" w:hAnsi="ArialMT" w:cs="ArialMT"/>
          <w:color w:val="000000"/>
          <w:sz w:val="22"/>
          <w:szCs w:val="22"/>
        </w:rPr>
        <w:t xml:space="preserve"> checkbox.</w:t>
      </w:r>
    </w:p>
    <w:p w:rsidR="003063C8" w:rsidRDefault="003063C8" w:rsidP="003063C8">
      <w:pPr>
        <w:numPr>
          <w:ilvl w:val="0"/>
          <w:numId w:val="5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Manually enter final grade comments in the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Comment </w:t>
      </w:r>
      <w:r>
        <w:rPr>
          <w:rFonts w:ascii="ArialMT" w:hAnsi="ArialMT" w:cs="ArialMT"/>
          <w:color w:val="000000"/>
          <w:sz w:val="22"/>
          <w:szCs w:val="22"/>
        </w:rPr>
        <w:t xml:space="preserve">field and/or click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Comment tab </w:t>
      </w:r>
      <w:r>
        <w:rPr>
          <w:rFonts w:ascii="ArialMT" w:hAnsi="ArialMT" w:cs="ArialMT"/>
          <w:color w:val="000000"/>
          <w:sz w:val="22"/>
          <w:szCs w:val="22"/>
        </w:rPr>
        <w:t>to select one or more predefined comments.</w:t>
      </w:r>
    </w:p>
    <w:p w:rsidR="003063C8" w:rsidRPr="00305E96" w:rsidRDefault="003063C8" w:rsidP="00306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3063C8" w:rsidRDefault="003063C8" w:rsidP="003063C8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Note: </w:t>
      </w:r>
      <w:r>
        <w:rPr>
          <w:rFonts w:ascii="ArialMT" w:hAnsi="ArialMT" w:cs="ArialMT"/>
          <w:color w:val="000000"/>
          <w:sz w:val="22"/>
          <w:szCs w:val="22"/>
        </w:rPr>
        <w:t xml:space="preserve">If using the Comment tab, you can press and hold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CONTROL</w:t>
      </w:r>
      <w:r>
        <w:rPr>
          <w:rFonts w:ascii="ArialMT" w:hAnsi="ArialMT" w:cs="ArialMT"/>
          <w:color w:val="000000"/>
          <w:sz w:val="22"/>
          <w:szCs w:val="22"/>
        </w:rPr>
        <w:t xml:space="preserve"> to select multiple comments. When you have finished making your selections, click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Insert Selected button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3063C8" w:rsidRDefault="003063C8" w:rsidP="003063C8">
      <w:pPr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</w:p>
    <w:p w:rsidR="003063C8" w:rsidRPr="00305E96" w:rsidRDefault="003063C8" w:rsidP="003063C8">
      <w:pPr>
        <w:numPr>
          <w:ilvl w:val="0"/>
          <w:numId w:val="5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Click </w:t>
      </w:r>
      <w:r>
        <w:rPr>
          <w:rFonts w:ascii="ArialMT" w:hAnsi="ArialMT" w:cs="ArialMT"/>
          <w:b/>
          <w:color w:val="000000"/>
          <w:sz w:val="22"/>
          <w:szCs w:val="22"/>
        </w:rPr>
        <w:t>Ok</w:t>
      </w:r>
      <w:r>
        <w:rPr>
          <w:rFonts w:ascii="ArialMT" w:hAnsi="ArialMT" w:cs="ArialMT"/>
          <w:color w:val="000000"/>
          <w:sz w:val="22"/>
          <w:szCs w:val="22"/>
        </w:rPr>
        <w:t xml:space="preserve"> on the </w:t>
      </w:r>
      <w:r>
        <w:rPr>
          <w:rFonts w:ascii="ArialMT" w:hAnsi="ArialMT" w:cs="ArialMT"/>
          <w:b/>
          <w:color w:val="000000"/>
          <w:sz w:val="22"/>
          <w:szCs w:val="22"/>
        </w:rPr>
        <w:t>Fill Final Scores</w:t>
      </w:r>
      <w:r>
        <w:rPr>
          <w:rFonts w:ascii="ArialMT" w:hAnsi="ArialMT" w:cs="ArialMT"/>
          <w:color w:val="000000"/>
          <w:sz w:val="22"/>
          <w:szCs w:val="22"/>
        </w:rPr>
        <w:t xml:space="preserve"> window and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Save </w:t>
      </w:r>
      <w:r>
        <w:rPr>
          <w:rFonts w:ascii="ArialMT" w:hAnsi="ArialMT" w:cs="ArialMT"/>
          <w:color w:val="000000"/>
          <w:sz w:val="22"/>
          <w:szCs w:val="22"/>
        </w:rPr>
        <w:t>on the Scoresheet window. A blue circular “C” appears within the selected student final grade field.</w:t>
      </w:r>
    </w:p>
    <w:p w:rsidR="00F2279A" w:rsidRDefault="00F2279A" w:rsidP="00F2279A">
      <w:pPr>
        <w:autoSpaceDE w:val="0"/>
        <w:autoSpaceDN w:val="0"/>
        <w:adjustRightInd w:val="0"/>
        <w:rPr>
          <w:rFonts w:ascii="ArialMT" w:hAnsi="ArialMT"/>
          <w:sz w:val="22"/>
        </w:rPr>
      </w:pPr>
    </w:p>
    <w:p w:rsidR="001621B9" w:rsidRPr="001621B9" w:rsidRDefault="001621B9" w:rsidP="00F33A79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sz w:val="28"/>
          <w:szCs w:val="28"/>
        </w:rPr>
      </w:pPr>
      <w:r w:rsidRPr="001621B9">
        <w:rPr>
          <w:rFonts w:ascii="Arial-BoldMT" w:hAnsi="Arial-BoldMT" w:cs="Arial-BoldMT"/>
          <w:b/>
          <w:bCs/>
          <w:sz w:val="28"/>
          <w:szCs w:val="28"/>
        </w:rPr>
        <w:t>Calculating Final Grades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– Setting up Reporting Terms</w:t>
      </w:r>
    </w:p>
    <w:p w:rsidR="00F13ACE" w:rsidRDefault="00F13ACE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1621B9" w:rsidRDefault="001621B9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Total points method calculates final grades based on how many points a student has accumulated over the term divided by total points possible.</w:t>
      </w:r>
    </w:p>
    <w:p w:rsidR="001621B9" w:rsidRDefault="001621B9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1621B9" w:rsidRDefault="001621B9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Term weight method calculates final grades based on the total points times the value (or weight) of each term.</w:t>
      </w:r>
    </w:p>
    <w:p w:rsidR="001621B9" w:rsidRDefault="001621B9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1621B9" w:rsidRDefault="001621B9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Category weight method calculates final grades based on total points times the value (or weight) of each category or assignment.</w:t>
      </w:r>
    </w:p>
    <w:p w:rsidR="001621B9" w:rsidRDefault="001621B9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1621B9" w:rsidRDefault="001621B9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Calculating Final Grades</w:t>
      </w:r>
    </w:p>
    <w:p w:rsidR="001621B9" w:rsidRDefault="001621B9" w:rsidP="001621B9">
      <w:pPr>
        <w:numPr>
          <w:ilvl w:val="0"/>
          <w:numId w:val="34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Select a class from the </w:t>
      </w:r>
      <w:r w:rsidRPr="003D3038">
        <w:rPr>
          <w:rFonts w:ascii="ArialMT" w:hAnsi="ArialMT" w:cs="ArialMT"/>
          <w:b/>
          <w:sz w:val="22"/>
          <w:szCs w:val="22"/>
        </w:rPr>
        <w:t>Classes</w:t>
      </w:r>
      <w:r>
        <w:rPr>
          <w:rFonts w:ascii="ArialMT" w:hAnsi="ArialMT" w:cs="ArialMT"/>
          <w:sz w:val="22"/>
          <w:szCs w:val="22"/>
        </w:rPr>
        <w:t xml:space="preserve"> pane.</w:t>
      </w:r>
    </w:p>
    <w:p w:rsidR="001621B9" w:rsidRDefault="001621B9" w:rsidP="001621B9">
      <w:pPr>
        <w:numPr>
          <w:ilvl w:val="0"/>
          <w:numId w:val="34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Click the </w:t>
      </w:r>
      <w:r w:rsidRPr="003D3038">
        <w:rPr>
          <w:rFonts w:ascii="ArialMT" w:hAnsi="ArialMT" w:cs="ArialMT"/>
          <w:b/>
          <w:sz w:val="22"/>
          <w:szCs w:val="22"/>
        </w:rPr>
        <w:t>Grade Setup</w:t>
      </w:r>
      <w:r>
        <w:rPr>
          <w:rFonts w:ascii="ArialMT" w:hAnsi="ArialMT" w:cs="ArialMT"/>
          <w:sz w:val="22"/>
          <w:szCs w:val="22"/>
        </w:rPr>
        <w:t xml:space="preserve"> tab. The </w:t>
      </w:r>
      <w:r w:rsidRPr="003D3038">
        <w:rPr>
          <w:rFonts w:ascii="ArialMT" w:hAnsi="ArialMT" w:cs="ArialMT"/>
          <w:b/>
          <w:sz w:val="22"/>
          <w:szCs w:val="22"/>
        </w:rPr>
        <w:t>Grade Setup</w:t>
      </w:r>
      <w:r>
        <w:rPr>
          <w:rFonts w:ascii="ArialMT" w:hAnsi="ArialMT" w:cs="ArialMT"/>
          <w:sz w:val="22"/>
          <w:szCs w:val="22"/>
        </w:rPr>
        <w:t xml:space="preserve"> window appears.</w:t>
      </w:r>
    </w:p>
    <w:p w:rsidR="001621B9" w:rsidRDefault="001621B9" w:rsidP="001621B9">
      <w:pPr>
        <w:numPr>
          <w:ilvl w:val="0"/>
          <w:numId w:val="34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Click on the name of the reporting term you want to set up final grade calculations for.</w:t>
      </w:r>
    </w:p>
    <w:p w:rsidR="00121E10" w:rsidRDefault="00121E10" w:rsidP="00121E10">
      <w:pPr>
        <w:autoSpaceDE w:val="0"/>
        <w:autoSpaceDN w:val="0"/>
        <w:adjustRightInd w:val="0"/>
        <w:ind w:left="1080"/>
        <w:rPr>
          <w:rFonts w:ascii="ArialMT" w:hAnsi="ArialMT" w:cs="ArialMT"/>
          <w:sz w:val="22"/>
          <w:szCs w:val="22"/>
        </w:rPr>
      </w:pPr>
    </w:p>
    <w:p w:rsidR="001621B9" w:rsidRDefault="00121E10" w:rsidP="001621B9">
      <w:pPr>
        <w:autoSpaceDE w:val="0"/>
        <w:autoSpaceDN w:val="0"/>
        <w:adjustRightInd w:val="0"/>
        <w:ind w:left="1080"/>
        <w:rPr>
          <w:rFonts w:ascii="ArialMT" w:hAnsi="ArialMT" w:cs="ArialMT"/>
          <w:sz w:val="22"/>
          <w:szCs w:val="22"/>
        </w:rPr>
      </w:pPr>
      <w:r w:rsidRPr="00121E10">
        <w:rPr>
          <w:rFonts w:ascii="ArialMT" w:hAnsi="ArialMT" w:cs="ArialMT"/>
          <w:b/>
          <w:sz w:val="22"/>
          <w:szCs w:val="22"/>
        </w:rPr>
        <w:t>Note</w:t>
      </w:r>
      <w:r>
        <w:rPr>
          <w:rFonts w:ascii="ArialMT" w:hAnsi="ArialMT" w:cs="ArialMT"/>
          <w:sz w:val="22"/>
          <w:szCs w:val="22"/>
        </w:rPr>
        <w:t xml:space="preserve">: </w:t>
      </w:r>
      <w:r w:rsidRPr="00121E10">
        <w:rPr>
          <w:rFonts w:ascii="ArialMT" w:hAnsi="ArialMT" w:cs="ArialMT"/>
          <w:b/>
          <w:sz w:val="22"/>
          <w:szCs w:val="22"/>
        </w:rPr>
        <w:t>Calculating Final Grade Using</w:t>
      </w:r>
      <w:r>
        <w:rPr>
          <w:rFonts w:ascii="ArialMT" w:hAnsi="ArialMT" w:cs="ArialMT"/>
          <w:sz w:val="22"/>
          <w:szCs w:val="22"/>
        </w:rPr>
        <w:t xml:space="preserve"> options are based on the selected reporting term. You WILL NEED to complete this set up for EACH CLASS and EVERY REPORTING TERM.</w:t>
      </w:r>
    </w:p>
    <w:p w:rsidR="00121E10" w:rsidRDefault="00121E10" w:rsidP="001621B9">
      <w:pPr>
        <w:autoSpaceDE w:val="0"/>
        <w:autoSpaceDN w:val="0"/>
        <w:adjustRightInd w:val="0"/>
        <w:ind w:left="1080"/>
        <w:rPr>
          <w:rFonts w:ascii="ArialMT" w:hAnsi="ArialMT" w:cs="ArialMT"/>
          <w:sz w:val="22"/>
          <w:szCs w:val="22"/>
        </w:rPr>
      </w:pPr>
    </w:p>
    <w:p w:rsidR="00983A2D" w:rsidRDefault="00983A2D" w:rsidP="001621B9">
      <w:pPr>
        <w:autoSpaceDE w:val="0"/>
        <w:autoSpaceDN w:val="0"/>
        <w:adjustRightInd w:val="0"/>
        <w:ind w:left="1080"/>
        <w:rPr>
          <w:rFonts w:ascii="ArialMT" w:hAnsi="ArialMT" w:cs="ArialMT"/>
          <w:sz w:val="22"/>
          <w:szCs w:val="22"/>
        </w:rPr>
      </w:pPr>
    </w:p>
    <w:p w:rsidR="00983A2D" w:rsidRDefault="00983A2D" w:rsidP="001621B9">
      <w:pPr>
        <w:autoSpaceDE w:val="0"/>
        <w:autoSpaceDN w:val="0"/>
        <w:adjustRightInd w:val="0"/>
        <w:ind w:left="1080"/>
        <w:rPr>
          <w:rFonts w:ascii="ArialMT" w:hAnsi="ArialMT" w:cs="ArialMT"/>
          <w:sz w:val="22"/>
          <w:szCs w:val="22"/>
        </w:rPr>
      </w:pPr>
    </w:p>
    <w:p w:rsidR="00983A2D" w:rsidRDefault="00983A2D" w:rsidP="001621B9">
      <w:pPr>
        <w:autoSpaceDE w:val="0"/>
        <w:autoSpaceDN w:val="0"/>
        <w:adjustRightInd w:val="0"/>
        <w:ind w:left="1080"/>
        <w:rPr>
          <w:rFonts w:ascii="ArialMT" w:hAnsi="ArialMT" w:cs="ArialMT"/>
          <w:sz w:val="22"/>
          <w:szCs w:val="22"/>
        </w:rPr>
      </w:pPr>
    </w:p>
    <w:p w:rsidR="00983A2D" w:rsidRDefault="00983A2D" w:rsidP="001621B9">
      <w:pPr>
        <w:autoSpaceDE w:val="0"/>
        <w:autoSpaceDN w:val="0"/>
        <w:adjustRightInd w:val="0"/>
        <w:ind w:left="1080"/>
        <w:rPr>
          <w:rFonts w:ascii="ArialMT" w:hAnsi="ArialMT" w:cs="ArialMT"/>
          <w:sz w:val="22"/>
          <w:szCs w:val="22"/>
        </w:rPr>
      </w:pPr>
    </w:p>
    <w:p w:rsidR="00983A2D" w:rsidRDefault="00983A2D" w:rsidP="001621B9">
      <w:pPr>
        <w:autoSpaceDE w:val="0"/>
        <w:autoSpaceDN w:val="0"/>
        <w:adjustRightInd w:val="0"/>
        <w:ind w:left="1080"/>
        <w:rPr>
          <w:rFonts w:ascii="ArialMT" w:hAnsi="ArialMT" w:cs="ArialMT"/>
          <w:sz w:val="22"/>
          <w:szCs w:val="22"/>
        </w:rPr>
      </w:pPr>
    </w:p>
    <w:p w:rsidR="00983A2D" w:rsidRDefault="00983A2D" w:rsidP="001621B9">
      <w:pPr>
        <w:autoSpaceDE w:val="0"/>
        <w:autoSpaceDN w:val="0"/>
        <w:adjustRightInd w:val="0"/>
        <w:ind w:left="1080"/>
        <w:rPr>
          <w:rFonts w:ascii="ArialMT" w:hAnsi="ArialMT" w:cs="ArialMT"/>
          <w:sz w:val="22"/>
          <w:szCs w:val="22"/>
        </w:rPr>
      </w:pPr>
    </w:p>
    <w:p w:rsidR="001621B9" w:rsidRDefault="001621B9" w:rsidP="001621B9">
      <w:pPr>
        <w:numPr>
          <w:ilvl w:val="0"/>
          <w:numId w:val="34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lastRenderedPageBreak/>
        <w:t>Sele</w:t>
      </w:r>
      <w:r w:rsidR="00121E10">
        <w:rPr>
          <w:rFonts w:ascii="ArialMT" w:hAnsi="ArialMT" w:cs="ArialMT"/>
          <w:sz w:val="22"/>
          <w:szCs w:val="22"/>
        </w:rPr>
        <w:t>ct the following for each reporting term:</w:t>
      </w:r>
    </w:p>
    <w:p w:rsidR="007B0D41" w:rsidRDefault="007B0D41" w:rsidP="007B0D41">
      <w:pPr>
        <w:autoSpaceDE w:val="0"/>
        <w:autoSpaceDN w:val="0"/>
        <w:adjustRightInd w:val="0"/>
        <w:ind w:left="1080"/>
        <w:rPr>
          <w:rFonts w:ascii="ArialMT" w:hAnsi="ArialMT" w:cs="ArialMT"/>
          <w:sz w:val="22"/>
          <w:szCs w:val="22"/>
        </w:rPr>
      </w:pPr>
    </w:p>
    <w:p w:rsidR="00121E10" w:rsidRPr="007B0D41" w:rsidRDefault="00121E10" w:rsidP="00121E10">
      <w:pPr>
        <w:numPr>
          <w:ilvl w:val="1"/>
          <w:numId w:val="34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Calculate Y1 (Year) final grade using </w:t>
      </w:r>
      <w:r w:rsidRPr="00121E10">
        <w:rPr>
          <w:rFonts w:ascii="ArialMT" w:hAnsi="ArialMT" w:cs="ArialMT"/>
          <w:b/>
          <w:sz w:val="22"/>
          <w:szCs w:val="22"/>
        </w:rPr>
        <w:t>Term Weights</w:t>
      </w:r>
    </w:p>
    <w:p w:rsidR="007B0D41" w:rsidRPr="003D3038" w:rsidRDefault="007B0D41" w:rsidP="007B0D41">
      <w:pPr>
        <w:autoSpaceDE w:val="0"/>
        <w:autoSpaceDN w:val="0"/>
        <w:adjustRightInd w:val="0"/>
        <w:ind w:left="1800"/>
        <w:rPr>
          <w:rFonts w:ascii="ArialMT" w:hAnsi="ArialMT" w:cs="ArialMT"/>
          <w:sz w:val="22"/>
          <w:szCs w:val="22"/>
        </w:rPr>
      </w:pPr>
    </w:p>
    <w:p w:rsidR="003D3038" w:rsidRDefault="003D3038" w:rsidP="003D3038">
      <w:pP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</w:rPr>
      </w:pPr>
    </w:p>
    <w:p w:rsidR="003D3038" w:rsidRDefault="00B92032" w:rsidP="003D3038">
      <w:pP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</w:rPr>
      </w:pPr>
      <w:r>
        <w:rPr>
          <w:rFonts w:ascii="ArialMT" w:hAnsi="ArialMT" w:cs="ArialMT"/>
          <w:b/>
          <w:noProof/>
          <w:sz w:val="22"/>
          <w:szCs w:val="2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21590</wp:posOffset>
            </wp:positionV>
            <wp:extent cx="4370705" cy="1935480"/>
            <wp:effectExtent l="19050" t="19050" r="10795" b="26670"/>
            <wp:wrapTight wrapText="bothSides">
              <wp:wrapPolygon edited="0">
                <wp:start x="-94" y="-213"/>
                <wp:lineTo x="-94" y="21898"/>
                <wp:lineTo x="21653" y="21898"/>
                <wp:lineTo x="21653" y="-213"/>
                <wp:lineTo x="-94" y="-21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733" r="28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193548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038" w:rsidRPr="00BA0840" w:rsidRDefault="003D3038" w:rsidP="003D303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B02CA" w:rsidRDefault="005B02CA" w:rsidP="00BA084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B02CA" w:rsidRDefault="005B02CA" w:rsidP="00BA084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A0840" w:rsidRDefault="00BA0840" w:rsidP="00BA084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B02CA" w:rsidRDefault="005B02CA" w:rsidP="00BA084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B02CA" w:rsidRDefault="005B02CA" w:rsidP="00BA084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B02CA" w:rsidRDefault="005B02CA" w:rsidP="00BA084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B02CA" w:rsidRDefault="005B02CA" w:rsidP="00BA084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B02CA" w:rsidRDefault="005B02CA" w:rsidP="00BA084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B02CA" w:rsidRDefault="005B02CA" w:rsidP="00BA084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B02CA" w:rsidRDefault="005B02CA" w:rsidP="00BA084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B02CA" w:rsidRDefault="005B02CA" w:rsidP="00BA0840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B02CA" w:rsidRDefault="005B02CA" w:rsidP="005B02CA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7B0D41" w:rsidRPr="005B02CA" w:rsidRDefault="007B0D41" w:rsidP="0089675C">
      <w:pPr>
        <w:rPr>
          <w:rFonts w:ascii="ArialMT" w:hAnsi="ArialMT" w:cs="ArialMT"/>
          <w:sz w:val="22"/>
          <w:szCs w:val="22"/>
        </w:rPr>
      </w:pPr>
    </w:p>
    <w:p w:rsidR="005B02CA" w:rsidRDefault="005B02CA" w:rsidP="00121E10">
      <w:pPr>
        <w:numPr>
          <w:ilvl w:val="1"/>
          <w:numId w:val="34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Calculate Q1 (First Nine Weeks), Q2 (Second Nine Weeks), Q3 (Third Nine Weeks), and Q4 (Fourth Nine Weeks) final grade using</w:t>
      </w:r>
      <w:r w:rsidR="00F32339">
        <w:rPr>
          <w:rFonts w:ascii="ArialMT" w:hAnsi="ArialMT" w:cs="ArialMT"/>
          <w:sz w:val="22"/>
          <w:szCs w:val="22"/>
        </w:rPr>
        <w:t xml:space="preserve"> </w:t>
      </w:r>
      <w:r w:rsidR="00F32339" w:rsidRPr="00F32339">
        <w:rPr>
          <w:rFonts w:ascii="ArialMT" w:hAnsi="ArialMT" w:cs="ArialMT"/>
          <w:b/>
          <w:sz w:val="22"/>
          <w:szCs w:val="22"/>
        </w:rPr>
        <w:t>Category Weights</w:t>
      </w:r>
      <w:r w:rsidR="00F32339">
        <w:rPr>
          <w:rFonts w:ascii="ArialMT" w:hAnsi="ArialMT" w:cs="ArialMT"/>
          <w:sz w:val="22"/>
          <w:szCs w:val="22"/>
        </w:rPr>
        <w:t>.</w:t>
      </w:r>
      <w:r>
        <w:rPr>
          <w:rFonts w:ascii="ArialMT" w:hAnsi="ArialMT" w:cs="ArialMT"/>
          <w:sz w:val="22"/>
          <w:szCs w:val="22"/>
        </w:rPr>
        <w:t xml:space="preserve"> </w:t>
      </w:r>
    </w:p>
    <w:p w:rsidR="00F80237" w:rsidRDefault="00F80237" w:rsidP="00F80237">
      <w:pPr>
        <w:autoSpaceDE w:val="0"/>
        <w:autoSpaceDN w:val="0"/>
        <w:adjustRightInd w:val="0"/>
        <w:ind w:left="1800"/>
        <w:rPr>
          <w:rFonts w:ascii="ArialMT" w:hAnsi="ArialMT" w:cs="ArialMT"/>
          <w:sz w:val="22"/>
          <w:szCs w:val="22"/>
        </w:rPr>
      </w:pPr>
    </w:p>
    <w:p w:rsidR="00F80237" w:rsidRDefault="00F80237" w:rsidP="00F80237">
      <w:pPr>
        <w:autoSpaceDE w:val="0"/>
        <w:autoSpaceDN w:val="0"/>
        <w:adjustRightInd w:val="0"/>
        <w:ind w:left="1800"/>
        <w:rPr>
          <w:rFonts w:ascii="ArialMT" w:hAnsi="ArialMT" w:cs="ArialMT"/>
          <w:sz w:val="22"/>
          <w:szCs w:val="22"/>
        </w:rPr>
      </w:pPr>
      <w:r w:rsidRPr="00F80237">
        <w:rPr>
          <w:rFonts w:ascii="ArialMT" w:hAnsi="ArialMT" w:cs="ArialMT"/>
          <w:b/>
          <w:sz w:val="22"/>
          <w:szCs w:val="22"/>
        </w:rPr>
        <w:t>Note</w:t>
      </w:r>
      <w:r>
        <w:rPr>
          <w:rFonts w:ascii="ArialMT" w:hAnsi="ArialMT" w:cs="ArialMT"/>
          <w:sz w:val="22"/>
          <w:szCs w:val="22"/>
        </w:rPr>
        <w:t xml:space="preserve">: Click the add category </w:t>
      </w:r>
      <w:r w:rsidRPr="00F80237">
        <w:rPr>
          <w:rFonts w:ascii="ArialMT" w:hAnsi="ArialMT" w:cs="ArialMT"/>
          <w:b/>
          <w:sz w:val="22"/>
          <w:szCs w:val="22"/>
        </w:rPr>
        <w:t>plus (+)</w:t>
      </w:r>
      <w:r>
        <w:rPr>
          <w:rFonts w:ascii="ArialMT" w:hAnsi="ArialMT" w:cs="ArialMT"/>
          <w:sz w:val="22"/>
          <w:szCs w:val="22"/>
        </w:rPr>
        <w:t xml:space="preserve"> sign to add </w:t>
      </w:r>
      <w:r w:rsidR="0018662B">
        <w:rPr>
          <w:rFonts w:ascii="ArialMT" w:hAnsi="ArialMT" w:cs="ArialMT"/>
          <w:sz w:val="22"/>
          <w:szCs w:val="22"/>
        </w:rPr>
        <w:t xml:space="preserve">Formative </w:t>
      </w:r>
      <w:r>
        <w:rPr>
          <w:rFonts w:ascii="ArialMT" w:hAnsi="ArialMT" w:cs="ArialMT"/>
          <w:sz w:val="22"/>
          <w:szCs w:val="22"/>
        </w:rPr>
        <w:t xml:space="preserve">and </w:t>
      </w:r>
      <w:r w:rsidR="0018662B">
        <w:rPr>
          <w:rFonts w:ascii="ArialMT" w:hAnsi="ArialMT" w:cs="ArialMT"/>
          <w:sz w:val="22"/>
          <w:szCs w:val="22"/>
        </w:rPr>
        <w:t>Summative</w:t>
      </w:r>
      <w:r>
        <w:rPr>
          <w:rFonts w:ascii="ArialMT" w:hAnsi="ArialMT" w:cs="ArialMT"/>
          <w:sz w:val="22"/>
          <w:szCs w:val="22"/>
        </w:rPr>
        <w:t xml:space="preserve">. Also, change the </w:t>
      </w:r>
      <w:r w:rsidRPr="00F80237">
        <w:rPr>
          <w:rFonts w:ascii="ArialMT" w:hAnsi="ArialMT" w:cs="ArialMT"/>
          <w:b/>
          <w:sz w:val="22"/>
          <w:szCs w:val="22"/>
        </w:rPr>
        <w:t>Weight</w:t>
      </w:r>
      <w:r>
        <w:rPr>
          <w:rFonts w:ascii="ArialMT" w:hAnsi="ArialMT" w:cs="ArialMT"/>
          <w:sz w:val="22"/>
          <w:szCs w:val="22"/>
        </w:rPr>
        <w:t xml:space="preserve"> as follows: </w:t>
      </w:r>
      <w:r w:rsidR="0018662B">
        <w:rPr>
          <w:rFonts w:ascii="ArialMT" w:hAnsi="ArialMT" w:cs="ArialMT"/>
          <w:sz w:val="22"/>
          <w:szCs w:val="22"/>
        </w:rPr>
        <w:t>Formative</w:t>
      </w:r>
      <w:r>
        <w:rPr>
          <w:rFonts w:ascii="ArialMT" w:hAnsi="ArialMT" w:cs="ArialMT"/>
          <w:sz w:val="22"/>
          <w:szCs w:val="22"/>
        </w:rPr>
        <w:t xml:space="preserve"> = </w:t>
      </w:r>
      <w:r w:rsidR="0018662B">
        <w:rPr>
          <w:rFonts w:ascii="ArialMT" w:hAnsi="ArialMT" w:cs="ArialMT"/>
          <w:sz w:val="22"/>
          <w:szCs w:val="22"/>
        </w:rPr>
        <w:t>30</w:t>
      </w:r>
      <w:r>
        <w:rPr>
          <w:rFonts w:ascii="ArialMT" w:hAnsi="ArialMT" w:cs="ArialMT"/>
          <w:sz w:val="22"/>
          <w:szCs w:val="22"/>
        </w:rPr>
        <w:t xml:space="preserve">, </w:t>
      </w:r>
      <w:r w:rsidR="0018662B">
        <w:rPr>
          <w:rFonts w:ascii="ArialMT" w:hAnsi="ArialMT" w:cs="ArialMT"/>
          <w:sz w:val="22"/>
          <w:szCs w:val="22"/>
        </w:rPr>
        <w:t>Summative</w:t>
      </w:r>
      <w:r>
        <w:rPr>
          <w:rFonts w:ascii="ArialMT" w:hAnsi="ArialMT" w:cs="ArialMT"/>
          <w:sz w:val="22"/>
          <w:szCs w:val="22"/>
        </w:rPr>
        <w:t xml:space="preserve"> = </w:t>
      </w:r>
      <w:r w:rsidR="0018662B">
        <w:rPr>
          <w:rFonts w:ascii="ArialMT" w:hAnsi="ArialMT" w:cs="ArialMT"/>
          <w:sz w:val="22"/>
          <w:szCs w:val="22"/>
        </w:rPr>
        <w:t>70</w:t>
      </w:r>
      <w:r>
        <w:rPr>
          <w:rFonts w:ascii="ArialMT" w:hAnsi="ArialMT" w:cs="ArialMT"/>
          <w:sz w:val="22"/>
          <w:szCs w:val="22"/>
        </w:rPr>
        <w:t>.</w:t>
      </w:r>
      <w:r w:rsidR="0018662B">
        <w:rPr>
          <w:rFonts w:ascii="ArialMT" w:hAnsi="ArialMT" w:cs="ArialMT"/>
          <w:sz w:val="22"/>
          <w:szCs w:val="22"/>
        </w:rPr>
        <w:t xml:space="preserve"> If you have Homework as a category, Formative = 20, </w:t>
      </w:r>
      <w:bookmarkStart w:id="1" w:name="_GoBack"/>
      <w:bookmarkEnd w:id="1"/>
      <w:r w:rsidR="0018662B">
        <w:rPr>
          <w:rFonts w:ascii="ArialMT" w:hAnsi="ArialMT" w:cs="ArialMT"/>
          <w:sz w:val="22"/>
          <w:szCs w:val="22"/>
        </w:rPr>
        <w:t>Homework = 10, and Summative = 70.</w:t>
      </w:r>
    </w:p>
    <w:p w:rsidR="005B02CA" w:rsidRDefault="005B02CA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5B02CA" w:rsidRDefault="005665B3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 w:rsidRPr="007034BC">
        <w:rPr>
          <w:rFonts w:ascii="ArialMT" w:hAnsi="ArialMT" w:cs="ArialMT"/>
          <w:noProof/>
          <w:sz w:val="22"/>
          <w:szCs w:val="22"/>
        </w:rPr>
        <w:drawing>
          <wp:anchor distT="0" distB="0" distL="114300" distR="114300" simplePos="0" relativeHeight="251676160" behindDoc="1" locked="0" layoutInCell="1" allowOverlap="1" wp14:anchorId="5455EC2C" wp14:editId="7F52425A">
            <wp:simplePos x="0" y="0"/>
            <wp:positionH relativeFrom="column">
              <wp:posOffset>1133475</wp:posOffset>
            </wp:positionH>
            <wp:positionV relativeFrom="paragraph">
              <wp:posOffset>-1905</wp:posOffset>
            </wp:positionV>
            <wp:extent cx="5024120" cy="2141220"/>
            <wp:effectExtent l="19050" t="19050" r="24130" b="11430"/>
            <wp:wrapTight wrapText="bothSides">
              <wp:wrapPolygon edited="0">
                <wp:start x="-82" y="-192"/>
                <wp:lineTo x="-82" y="21523"/>
                <wp:lineTo x="21622" y="21523"/>
                <wp:lineTo x="21622" y="-192"/>
                <wp:lineTo x="-82" y="-192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120" cy="214122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962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0</wp:posOffset>
            </wp:positionV>
            <wp:extent cx="4681855" cy="2000885"/>
            <wp:effectExtent l="19050" t="19050" r="23495" b="18415"/>
            <wp:wrapTight wrapText="bothSides">
              <wp:wrapPolygon edited="0">
                <wp:start x="-88" y="-206"/>
                <wp:lineTo x="-88" y="21799"/>
                <wp:lineTo x="21708" y="21799"/>
                <wp:lineTo x="21708" y="-206"/>
                <wp:lineTo x="-88" y="-206"/>
              </wp:wrapPolygon>
            </wp:wrapTight>
            <wp:docPr id="393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0008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2CA" w:rsidRDefault="005B02CA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5B02CA" w:rsidRDefault="005B02CA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5B02CA" w:rsidRDefault="005B02CA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5B02CA" w:rsidRDefault="005B02CA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5B02CA" w:rsidRDefault="005B02CA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5B02CA" w:rsidRDefault="005B02CA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5B02CA" w:rsidRDefault="005B02CA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5B02CA" w:rsidRDefault="005B02CA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5B02CA" w:rsidRDefault="005B02CA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5B02CA" w:rsidRDefault="005B02CA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5B02CA" w:rsidRDefault="005B02CA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5B02CA" w:rsidRDefault="005B02CA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5B02CA" w:rsidRDefault="00E35A81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ab/>
      </w:r>
    </w:p>
    <w:p w:rsidR="005B02CA" w:rsidRDefault="005B02CA" w:rsidP="001621B9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</w:rPr>
      </w:pPr>
    </w:p>
    <w:p w:rsidR="001621B9" w:rsidRDefault="00E35A81" w:rsidP="001E5B1F">
      <w:pPr>
        <w:autoSpaceDE w:val="0"/>
        <w:autoSpaceDN w:val="0"/>
        <w:adjustRightInd w:val="0"/>
        <w:ind w:firstLine="720"/>
        <w:rPr>
          <w:rFonts w:ascii="ArialMT" w:hAnsi="ArialMT" w:cs="ArialMT"/>
          <w:sz w:val="22"/>
          <w:szCs w:val="22"/>
        </w:rPr>
      </w:pPr>
      <w:r w:rsidRPr="00E35A81">
        <w:rPr>
          <w:rFonts w:ascii="ArialMT" w:hAnsi="ArialMT" w:cs="ArialMT"/>
          <w:b/>
          <w:sz w:val="22"/>
          <w:szCs w:val="22"/>
        </w:rPr>
        <w:t>Remember</w:t>
      </w:r>
      <w:r>
        <w:rPr>
          <w:rFonts w:ascii="ArialMT" w:hAnsi="ArialMT" w:cs="ArialMT"/>
          <w:sz w:val="22"/>
          <w:szCs w:val="22"/>
        </w:rPr>
        <w:t>:</w:t>
      </w:r>
      <w:r w:rsidR="004B18DB">
        <w:rPr>
          <w:rFonts w:ascii="ArialMT" w:hAnsi="ArialMT" w:cs="ArialMT"/>
          <w:sz w:val="22"/>
          <w:szCs w:val="22"/>
        </w:rPr>
        <w:t xml:space="preserve"> Y</w:t>
      </w:r>
      <w:r>
        <w:rPr>
          <w:rFonts w:ascii="ArialMT" w:hAnsi="ArialMT" w:cs="ArialMT"/>
          <w:sz w:val="22"/>
          <w:szCs w:val="22"/>
        </w:rPr>
        <w:t xml:space="preserve">ou </w:t>
      </w:r>
      <w:r w:rsidRPr="00E35A81">
        <w:rPr>
          <w:rFonts w:ascii="ArialMT" w:hAnsi="ArialMT" w:cs="ArialMT"/>
          <w:b/>
          <w:sz w:val="22"/>
          <w:szCs w:val="22"/>
        </w:rPr>
        <w:t>MUST</w:t>
      </w:r>
      <w:r>
        <w:rPr>
          <w:rFonts w:ascii="ArialMT" w:hAnsi="ArialMT" w:cs="ArialMT"/>
          <w:sz w:val="22"/>
          <w:szCs w:val="22"/>
        </w:rPr>
        <w:t xml:space="preserve"> set up </w:t>
      </w:r>
      <w:r w:rsidRPr="004B18DB">
        <w:rPr>
          <w:rFonts w:ascii="ArialMT" w:hAnsi="ArialMT" w:cs="ArialMT"/>
          <w:b/>
          <w:sz w:val="22"/>
          <w:szCs w:val="22"/>
        </w:rPr>
        <w:t xml:space="preserve">EACH CLASS </w:t>
      </w:r>
      <w:r>
        <w:rPr>
          <w:rFonts w:ascii="ArialMT" w:hAnsi="ArialMT" w:cs="ArialMT"/>
          <w:sz w:val="22"/>
          <w:szCs w:val="22"/>
        </w:rPr>
        <w:t xml:space="preserve">for </w:t>
      </w:r>
      <w:r w:rsidRPr="004B18DB">
        <w:rPr>
          <w:rFonts w:ascii="ArialMT" w:hAnsi="ArialMT" w:cs="ArialMT"/>
          <w:b/>
          <w:sz w:val="22"/>
          <w:szCs w:val="22"/>
        </w:rPr>
        <w:t>EVERY TERM</w:t>
      </w:r>
      <w:r w:rsidR="004B18DB">
        <w:rPr>
          <w:rFonts w:ascii="ArialMT" w:hAnsi="ArialMT" w:cs="ArialMT"/>
          <w:b/>
          <w:sz w:val="22"/>
          <w:szCs w:val="22"/>
        </w:rPr>
        <w:t>.</w:t>
      </w:r>
    </w:p>
    <w:p w:rsidR="00AC4AAA" w:rsidRDefault="00AC4AAA" w:rsidP="00AC4AAA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983A2D" w:rsidRDefault="00983A2D" w:rsidP="00AC4AAA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983A2D" w:rsidRDefault="00983A2D" w:rsidP="00AC4AAA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983A2D" w:rsidRDefault="00983A2D" w:rsidP="00AC4AAA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983A2D" w:rsidRDefault="00983A2D" w:rsidP="00AC4AAA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983A2D" w:rsidRDefault="00983A2D" w:rsidP="00AC4AAA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983A2D" w:rsidRDefault="00983A2D" w:rsidP="00AC4AAA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983A2D" w:rsidRDefault="00983A2D" w:rsidP="00AC4AAA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983A2D" w:rsidRDefault="00983A2D" w:rsidP="00AC4AAA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1D0E6B" w:rsidRPr="001D0E6B" w:rsidRDefault="001D0E6B" w:rsidP="001D0E6B">
      <w:pPr>
        <w:autoSpaceDE w:val="0"/>
        <w:autoSpaceDN w:val="0"/>
        <w:adjustRightInd w:val="0"/>
        <w:ind w:left="72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1D0E6B">
        <w:rPr>
          <w:rFonts w:ascii="Arial-BoldMT" w:hAnsi="Arial-BoldMT" w:cs="Arial-BoldMT"/>
          <w:b/>
          <w:bCs/>
          <w:color w:val="000000"/>
          <w:sz w:val="28"/>
          <w:szCs w:val="28"/>
        </w:rPr>
        <w:t>Run the Final Grade and Comment Verification Report</w:t>
      </w:r>
    </w:p>
    <w:p w:rsidR="00F13ACE" w:rsidRDefault="00F13ACE" w:rsidP="001D0E6B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p w:rsidR="001D0E6B" w:rsidRDefault="001D0E6B" w:rsidP="001D0E6B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Run the Final Grade and Comment Verification report to generate a list of final grades and comments by reporting term.</w:t>
      </w:r>
    </w:p>
    <w:p w:rsidR="001D0E6B" w:rsidRDefault="001D0E6B" w:rsidP="001D0E6B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1D0E6B" w:rsidRDefault="001D0E6B" w:rsidP="002E404D">
      <w:pPr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Select a class from the </w:t>
      </w:r>
      <w:r w:rsidRPr="001D0E6B">
        <w:rPr>
          <w:rFonts w:ascii="Arial-BoldMT" w:hAnsi="Arial-BoldMT" w:cs="Arial-BoldMT"/>
          <w:b/>
          <w:bCs/>
          <w:sz w:val="22"/>
          <w:szCs w:val="22"/>
        </w:rPr>
        <w:t>Classes pane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1D0E6B" w:rsidRDefault="001D0E6B" w:rsidP="002E404D">
      <w:pPr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Click the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Reports </w:t>
      </w:r>
      <w:r>
        <w:rPr>
          <w:rFonts w:ascii="ArialMT" w:hAnsi="ArialMT" w:cs="ArialMT"/>
          <w:color w:val="000000"/>
          <w:sz w:val="22"/>
          <w:szCs w:val="22"/>
        </w:rPr>
        <w:t xml:space="preserve">tab. The </w:t>
      </w:r>
      <w:r w:rsidRPr="001D0E6B">
        <w:rPr>
          <w:rFonts w:ascii="Arial-BoldMT" w:hAnsi="Arial-BoldMT" w:cs="Arial-BoldMT"/>
          <w:b/>
          <w:bCs/>
          <w:sz w:val="22"/>
          <w:szCs w:val="22"/>
        </w:rPr>
        <w:t>Reports window</w:t>
      </w:r>
      <w:r>
        <w:rPr>
          <w:rFonts w:ascii="Arial-BoldMT" w:hAnsi="Arial-BoldMT" w:cs="Arial-BoldMT"/>
          <w:b/>
          <w:bCs/>
          <w:color w:val="0000FF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appears.</w:t>
      </w:r>
    </w:p>
    <w:p w:rsidR="001D0E6B" w:rsidRPr="001D0E6B" w:rsidRDefault="001D0E6B" w:rsidP="002E404D">
      <w:pPr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Click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Final Grade and Comment Verification</w:t>
      </w:r>
      <w:r w:rsidR="00B529EF"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 </w:t>
      </w:r>
      <w:r w:rsidR="00B529EF" w:rsidRPr="00B529EF">
        <w:rPr>
          <w:rFonts w:ascii="Arial-BoldMT" w:hAnsi="Arial-BoldMT" w:cs="Arial-BoldMT"/>
          <w:bCs/>
          <w:color w:val="000000"/>
          <w:sz w:val="22"/>
          <w:szCs w:val="22"/>
        </w:rPr>
        <w:t>report</w:t>
      </w:r>
      <w:r>
        <w:rPr>
          <w:rFonts w:ascii="ArialMT" w:hAnsi="ArialMT" w:cs="ArialMT"/>
          <w:color w:val="000000"/>
          <w:sz w:val="22"/>
          <w:szCs w:val="22"/>
        </w:rPr>
        <w:t xml:space="preserve">. The </w:t>
      </w:r>
      <w:r w:rsidRPr="001D0E6B">
        <w:rPr>
          <w:rFonts w:ascii="Arial-BoldMT" w:hAnsi="Arial-BoldMT" w:cs="Arial-BoldMT"/>
          <w:b/>
          <w:bCs/>
          <w:sz w:val="22"/>
          <w:szCs w:val="22"/>
        </w:rPr>
        <w:t>Final Grade and Comment</w:t>
      </w:r>
      <w:r>
        <w:rPr>
          <w:rFonts w:ascii="Arial-BoldMT" w:hAnsi="Arial-BoldMT" w:cs="Arial-BoldMT"/>
          <w:bCs/>
          <w:sz w:val="22"/>
          <w:szCs w:val="22"/>
        </w:rPr>
        <w:t xml:space="preserve"> </w:t>
      </w:r>
      <w:r w:rsidRPr="001D0E6B">
        <w:rPr>
          <w:rFonts w:ascii="Arial-BoldMT" w:hAnsi="Arial-BoldMT" w:cs="Arial-BoldMT"/>
          <w:b/>
          <w:bCs/>
          <w:sz w:val="22"/>
          <w:szCs w:val="22"/>
        </w:rPr>
        <w:t xml:space="preserve">Verification window </w:t>
      </w:r>
      <w:r>
        <w:rPr>
          <w:rFonts w:ascii="ArialMT" w:hAnsi="ArialMT" w:cs="ArialMT"/>
          <w:color w:val="000000"/>
          <w:sz w:val="22"/>
          <w:szCs w:val="22"/>
        </w:rPr>
        <w:t>appears.</w:t>
      </w:r>
    </w:p>
    <w:p w:rsidR="001D0E6B" w:rsidRPr="001D0E6B" w:rsidRDefault="001D0E6B" w:rsidP="002E404D">
      <w:pPr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To use the default report settings, skip to Step 5. Otherwise, </w:t>
      </w:r>
      <w:r w:rsidRPr="001D0E6B">
        <w:rPr>
          <w:rFonts w:ascii="Arial-BoldMT" w:hAnsi="Arial-BoldMT" w:cs="Arial-BoldMT"/>
          <w:b/>
          <w:bCs/>
          <w:sz w:val="22"/>
          <w:szCs w:val="22"/>
        </w:rPr>
        <w:t>enter the required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r w:rsidRPr="001D0E6B">
        <w:rPr>
          <w:rFonts w:ascii="Arial-BoldMT" w:hAnsi="Arial-BoldMT" w:cs="Arial-BoldMT"/>
          <w:b/>
          <w:bCs/>
          <w:sz w:val="22"/>
          <w:szCs w:val="22"/>
        </w:rPr>
        <w:t>information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1D0E6B" w:rsidRPr="001D0E6B" w:rsidRDefault="001D0E6B" w:rsidP="002E404D">
      <w:pPr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Click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Run Report</w:t>
      </w:r>
      <w:r>
        <w:rPr>
          <w:rFonts w:ascii="ArialMT" w:hAnsi="ArialMT" w:cs="ArialMT"/>
          <w:color w:val="000000"/>
          <w:sz w:val="22"/>
          <w:szCs w:val="22"/>
        </w:rPr>
        <w:t xml:space="preserve">. The </w:t>
      </w:r>
      <w:r w:rsidRPr="00150049">
        <w:rPr>
          <w:rFonts w:ascii="ArialMT" w:hAnsi="ArialMT" w:cs="ArialMT"/>
          <w:b/>
          <w:color w:val="000000"/>
          <w:sz w:val="22"/>
          <w:szCs w:val="22"/>
        </w:rPr>
        <w:t>Report Complete</w:t>
      </w:r>
      <w:r>
        <w:rPr>
          <w:rFonts w:ascii="ArialMT" w:hAnsi="ArialMT" w:cs="ArialMT"/>
          <w:color w:val="000000"/>
          <w:sz w:val="22"/>
          <w:szCs w:val="22"/>
        </w:rPr>
        <w:t xml:space="preserve"> window appears.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</w:t>
      </w:r>
    </w:p>
    <w:p w:rsidR="001D0E6B" w:rsidRPr="001D0E6B" w:rsidRDefault="001D0E6B" w:rsidP="002E404D">
      <w:pPr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-BoldMT" w:hAnsi="Arial-BoldMT" w:cs="Arial-BoldMT"/>
          <w:bCs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Select one of the following options:</w:t>
      </w:r>
    </w:p>
    <w:p w:rsidR="001D0E6B" w:rsidRDefault="001D0E6B" w:rsidP="002E404D">
      <w:pPr>
        <w:numPr>
          <w:ilvl w:val="1"/>
          <w:numId w:val="54"/>
        </w:numPr>
        <w:tabs>
          <w:tab w:val="clear" w:pos="1440"/>
          <w:tab w:val="num" w:pos="1800"/>
        </w:tabs>
        <w:autoSpaceDE w:val="0"/>
        <w:autoSpaceDN w:val="0"/>
        <w:adjustRightInd w:val="0"/>
        <w:ind w:left="180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Open Report</w:t>
      </w:r>
    </w:p>
    <w:p w:rsidR="001D0E6B" w:rsidRDefault="001D0E6B" w:rsidP="002E404D">
      <w:pPr>
        <w:numPr>
          <w:ilvl w:val="1"/>
          <w:numId w:val="54"/>
        </w:numPr>
        <w:tabs>
          <w:tab w:val="clear" w:pos="1440"/>
          <w:tab w:val="num" w:pos="1800"/>
        </w:tabs>
        <w:autoSpaceDE w:val="0"/>
        <w:autoSpaceDN w:val="0"/>
        <w:adjustRightInd w:val="0"/>
        <w:ind w:left="180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Save Report – if you choose to save the report you will be asked for a save location. Reports are saved as pdf files.</w:t>
      </w:r>
    </w:p>
    <w:p w:rsidR="001D0E6B" w:rsidRDefault="001D0E6B" w:rsidP="002E404D">
      <w:pPr>
        <w:numPr>
          <w:ilvl w:val="0"/>
          <w:numId w:val="54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Click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OK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:rsidR="00B529EF" w:rsidRDefault="00B529EF" w:rsidP="002E404D">
      <w:pPr>
        <w:autoSpaceDE w:val="0"/>
        <w:autoSpaceDN w:val="0"/>
        <w:adjustRightInd w:val="0"/>
        <w:ind w:left="360"/>
        <w:rPr>
          <w:rFonts w:ascii="ArialMT" w:hAnsi="ArialMT" w:cs="ArialMT"/>
          <w:color w:val="000000"/>
          <w:sz w:val="22"/>
          <w:szCs w:val="22"/>
        </w:rPr>
      </w:pPr>
    </w:p>
    <w:p w:rsidR="003D3038" w:rsidRDefault="003D3038" w:rsidP="002E404D">
      <w:pPr>
        <w:autoSpaceDE w:val="0"/>
        <w:autoSpaceDN w:val="0"/>
        <w:adjustRightInd w:val="0"/>
        <w:ind w:left="360"/>
        <w:rPr>
          <w:rFonts w:ascii="ArialMT" w:hAnsi="ArialMT" w:cs="ArialMT"/>
          <w:color w:val="000000"/>
          <w:sz w:val="22"/>
          <w:szCs w:val="22"/>
        </w:rPr>
      </w:pPr>
    </w:p>
    <w:p w:rsidR="003D3038" w:rsidRDefault="003D3038" w:rsidP="002E404D">
      <w:pPr>
        <w:autoSpaceDE w:val="0"/>
        <w:autoSpaceDN w:val="0"/>
        <w:adjustRightInd w:val="0"/>
        <w:ind w:left="360"/>
        <w:rPr>
          <w:rFonts w:ascii="ArialMT" w:hAnsi="ArialMT" w:cs="ArialMT"/>
          <w:color w:val="000000"/>
          <w:sz w:val="22"/>
          <w:szCs w:val="22"/>
        </w:rPr>
      </w:pPr>
    </w:p>
    <w:p w:rsidR="003D3038" w:rsidRDefault="003D3038" w:rsidP="002E404D">
      <w:pPr>
        <w:autoSpaceDE w:val="0"/>
        <w:autoSpaceDN w:val="0"/>
        <w:adjustRightInd w:val="0"/>
        <w:ind w:left="360"/>
        <w:rPr>
          <w:rFonts w:ascii="ArialMT" w:hAnsi="ArialMT" w:cs="ArialMT"/>
          <w:color w:val="000000"/>
          <w:sz w:val="22"/>
          <w:szCs w:val="22"/>
        </w:rPr>
      </w:pPr>
    </w:p>
    <w:sectPr w:rsidR="003D3038" w:rsidSect="00DC1749">
      <w:headerReference w:type="default" r:id="rId21"/>
      <w:pgSz w:w="12240" w:h="15840" w:code="1"/>
      <w:pgMar w:top="1440" w:right="1800" w:bottom="907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82" w:rsidRDefault="00957482">
      <w:r>
        <w:separator/>
      </w:r>
    </w:p>
  </w:endnote>
  <w:endnote w:type="continuationSeparator" w:id="0">
    <w:p w:rsidR="00957482" w:rsidRDefault="0095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82" w:rsidRDefault="00957482">
      <w:r>
        <w:separator/>
      </w:r>
    </w:p>
  </w:footnote>
  <w:footnote w:type="continuationSeparator" w:id="0">
    <w:p w:rsidR="00957482" w:rsidRDefault="00957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39" w:rsidRPr="001056AC" w:rsidRDefault="001D3639">
    <w:pPr>
      <w:pStyle w:val="Header"/>
      <w:jc w:val="right"/>
      <w:rPr>
        <w:rFonts w:ascii="Arial" w:hAnsi="Arial" w:cs="Arial"/>
        <w:sz w:val="20"/>
        <w:szCs w:val="20"/>
      </w:rPr>
    </w:pPr>
    <w:r w:rsidRPr="001056AC">
      <w:rPr>
        <w:rFonts w:ascii="Arial" w:hAnsi="Arial" w:cs="Arial"/>
        <w:sz w:val="20"/>
        <w:szCs w:val="20"/>
      </w:rPr>
      <w:t xml:space="preserve">PowerTeacher Gradebook                   </w:t>
    </w:r>
    <w:r>
      <w:rPr>
        <w:rFonts w:ascii="Arial" w:hAnsi="Arial" w:cs="Arial"/>
        <w:sz w:val="20"/>
        <w:szCs w:val="20"/>
      </w:rPr>
      <w:t xml:space="preserve">           </w:t>
    </w:r>
    <w:r w:rsidRPr="001056AC">
      <w:rPr>
        <w:rFonts w:ascii="Arial" w:hAnsi="Arial" w:cs="Arial"/>
        <w:sz w:val="20"/>
        <w:szCs w:val="20"/>
      </w:rPr>
      <w:t xml:space="preserve">                                                                                     </w:t>
    </w:r>
    <w:r w:rsidR="00740D9E" w:rsidRPr="001056AC">
      <w:rPr>
        <w:rFonts w:ascii="Arial" w:hAnsi="Arial" w:cs="Arial"/>
        <w:sz w:val="20"/>
        <w:szCs w:val="20"/>
      </w:rPr>
      <w:fldChar w:fldCharType="begin"/>
    </w:r>
    <w:r w:rsidRPr="001056AC">
      <w:rPr>
        <w:rFonts w:ascii="Arial" w:hAnsi="Arial" w:cs="Arial"/>
        <w:sz w:val="20"/>
        <w:szCs w:val="20"/>
      </w:rPr>
      <w:instrText xml:space="preserve"> PAGE   \* MERGEFORMAT </w:instrText>
    </w:r>
    <w:r w:rsidR="00740D9E" w:rsidRPr="001056AC">
      <w:rPr>
        <w:rFonts w:ascii="Arial" w:hAnsi="Arial" w:cs="Arial"/>
        <w:sz w:val="20"/>
        <w:szCs w:val="20"/>
      </w:rPr>
      <w:fldChar w:fldCharType="separate"/>
    </w:r>
    <w:r w:rsidR="0018662B">
      <w:rPr>
        <w:rFonts w:ascii="Arial" w:hAnsi="Arial" w:cs="Arial"/>
        <w:noProof/>
        <w:sz w:val="20"/>
        <w:szCs w:val="20"/>
      </w:rPr>
      <w:t>7</w:t>
    </w:r>
    <w:r w:rsidR="00740D9E" w:rsidRPr="001056AC">
      <w:rPr>
        <w:rFonts w:ascii="Arial" w:hAnsi="Arial" w:cs="Arial"/>
        <w:sz w:val="20"/>
        <w:szCs w:val="20"/>
      </w:rPr>
      <w:fldChar w:fldCharType="end"/>
    </w:r>
  </w:p>
  <w:p w:rsidR="001D3639" w:rsidRPr="005B11DC" w:rsidRDefault="001D3639">
    <w:pPr>
      <w:pStyle w:val="Header"/>
      <w:rPr>
        <w:rFonts w:ascii="Arial" w:hAnsi="Arial" w:cs="Arial"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E1676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D17BD"/>
    <w:multiLevelType w:val="hybridMultilevel"/>
    <w:tmpl w:val="E4449480"/>
    <w:lvl w:ilvl="0" w:tplc="42A8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17365"/>
    <w:multiLevelType w:val="hybridMultilevel"/>
    <w:tmpl w:val="77603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06A3B"/>
    <w:multiLevelType w:val="hybridMultilevel"/>
    <w:tmpl w:val="5A12E04E"/>
    <w:lvl w:ilvl="0" w:tplc="0660E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A6746"/>
    <w:multiLevelType w:val="hybridMultilevel"/>
    <w:tmpl w:val="497207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D91294"/>
    <w:multiLevelType w:val="hybridMultilevel"/>
    <w:tmpl w:val="3FEA809E"/>
    <w:lvl w:ilvl="0" w:tplc="42A8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420D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B218A"/>
    <w:multiLevelType w:val="singleLevel"/>
    <w:tmpl w:val="490EF4A4"/>
    <w:lvl w:ilvl="0">
      <w:start w:val="1"/>
      <w:numFmt w:val="bullet"/>
      <w:pStyle w:val="MSTask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3AA06DA"/>
    <w:multiLevelType w:val="hybridMultilevel"/>
    <w:tmpl w:val="1B9C9B68"/>
    <w:lvl w:ilvl="0" w:tplc="0E6CCAD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B83E95"/>
    <w:multiLevelType w:val="hybridMultilevel"/>
    <w:tmpl w:val="3486681E"/>
    <w:lvl w:ilvl="0" w:tplc="0E6CCAD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156F7"/>
    <w:multiLevelType w:val="hybridMultilevel"/>
    <w:tmpl w:val="EFDC4D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73509CB"/>
    <w:multiLevelType w:val="singleLevel"/>
    <w:tmpl w:val="822A012A"/>
    <w:lvl w:ilvl="0">
      <w:start w:val="1"/>
      <w:numFmt w:val="decimal"/>
      <w:pStyle w:val="numberedstep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94652C9"/>
    <w:multiLevelType w:val="hybridMultilevel"/>
    <w:tmpl w:val="539E6376"/>
    <w:lvl w:ilvl="0" w:tplc="0E6CCAD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62883"/>
    <w:multiLevelType w:val="hybridMultilevel"/>
    <w:tmpl w:val="35EC1438"/>
    <w:lvl w:ilvl="0" w:tplc="42A8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C1026D"/>
    <w:multiLevelType w:val="hybridMultilevel"/>
    <w:tmpl w:val="FE967810"/>
    <w:lvl w:ilvl="0" w:tplc="42A8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AC43E9"/>
    <w:multiLevelType w:val="hybridMultilevel"/>
    <w:tmpl w:val="29DE7D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1E90D92"/>
    <w:multiLevelType w:val="hybridMultilevel"/>
    <w:tmpl w:val="A2AE738A"/>
    <w:lvl w:ilvl="0" w:tplc="0DBE9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60D"/>
    <w:multiLevelType w:val="singleLevel"/>
    <w:tmpl w:val="ED2C394A"/>
    <w:lvl w:ilvl="0">
      <w:start w:val="1"/>
      <w:numFmt w:val="bullet"/>
      <w:pStyle w:val="SsquareBullets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7">
    <w:nsid w:val="23593CA4"/>
    <w:multiLevelType w:val="hybridMultilevel"/>
    <w:tmpl w:val="61648F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8987C0E"/>
    <w:multiLevelType w:val="hybridMultilevel"/>
    <w:tmpl w:val="3FEA809E"/>
    <w:lvl w:ilvl="0" w:tplc="42A8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420D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515C6"/>
    <w:multiLevelType w:val="hybridMultilevel"/>
    <w:tmpl w:val="02A6F8F8"/>
    <w:lvl w:ilvl="0" w:tplc="0E6CCADC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A8570C"/>
    <w:multiLevelType w:val="hybridMultilevel"/>
    <w:tmpl w:val="62420B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9DD3FDF"/>
    <w:multiLevelType w:val="hybridMultilevel"/>
    <w:tmpl w:val="36408D28"/>
    <w:lvl w:ilvl="0" w:tplc="0E6CCADC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A5D7C06"/>
    <w:multiLevelType w:val="hybridMultilevel"/>
    <w:tmpl w:val="9872E3D0"/>
    <w:lvl w:ilvl="0" w:tplc="0E6CCAD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646E61"/>
    <w:multiLevelType w:val="hybridMultilevel"/>
    <w:tmpl w:val="CF46503A"/>
    <w:lvl w:ilvl="0" w:tplc="6C02295E">
      <w:start w:val="1"/>
      <w:numFmt w:val="bulle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2B1C7B"/>
    <w:multiLevelType w:val="hybridMultilevel"/>
    <w:tmpl w:val="204EA132"/>
    <w:lvl w:ilvl="0" w:tplc="D7CE7342">
      <w:start w:val="3"/>
      <w:numFmt w:val="decimal"/>
      <w:lvlText w:val="%1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2CD0E32"/>
    <w:multiLevelType w:val="hybridMultilevel"/>
    <w:tmpl w:val="9B1C00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CC64B2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EF273D"/>
    <w:multiLevelType w:val="hybridMultilevel"/>
    <w:tmpl w:val="301C1B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2F63BE2"/>
    <w:multiLevelType w:val="hybridMultilevel"/>
    <w:tmpl w:val="188CFA28"/>
    <w:lvl w:ilvl="0" w:tplc="42A8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C53E26"/>
    <w:multiLevelType w:val="hybridMultilevel"/>
    <w:tmpl w:val="DCD456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7237748"/>
    <w:multiLevelType w:val="hybridMultilevel"/>
    <w:tmpl w:val="00AE889A"/>
    <w:lvl w:ilvl="0" w:tplc="42A8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B520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MT" w:hAnsi="ArialMT" w:cs="ArialMT"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C923BA"/>
    <w:multiLevelType w:val="hybridMultilevel"/>
    <w:tmpl w:val="9A924804"/>
    <w:lvl w:ilvl="0" w:tplc="0E6CCAD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185FDF"/>
    <w:multiLevelType w:val="hybridMultilevel"/>
    <w:tmpl w:val="BFA6BEC0"/>
    <w:lvl w:ilvl="0" w:tplc="0E6CCADC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3B4A3B65"/>
    <w:multiLevelType w:val="hybridMultilevel"/>
    <w:tmpl w:val="BEC6603E"/>
    <w:lvl w:ilvl="0" w:tplc="0E6CCADC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D720C97"/>
    <w:multiLevelType w:val="hybridMultilevel"/>
    <w:tmpl w:val="5226FF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3E9C3679"/>
    <w:multiLevelType w:val="hybridMultilevel"/>
    <w:tmpl w:val="CF46503A"/>
    <w:lvl w:ilvl="0" w:tplc="7FE61A3E">
      <w:start w:val="1"/>
      <w:numFmt w:val="bullet"/>
      <w:pStyle w:val="Bulletlis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06B1153"/>
    <w:multiLevelType w:val="hybridMultilevel"/>
    <w:tmpl w:val="F6BAFF46"/>
    <w:lvl w:ilvl="0" w:tplc="7AD23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177318C"/>
    <w:multiLevelType w:val="hybridMultilevel"/>
    <w:tmpl w:val="2B748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CD7266"/>
    <w:multiLevelType w:val="singleLevel"/>
    <w:tmpl w:val="9FAE44E4"/>
    <w:lvl w:ilvl="0">
      <w:start w:val="1"/>
      <w:numFmt w:val="decimal"/>
      <w:pStyle w:val="MSTaskNumList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38">
    <w:nsid w:val="45CA087F"/>
    <w:multiLevelType w:val="multilevel"/>
    <w:tmpl w:val="B25295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45EB0BF5"/>
    <w:multiLevelType w:val="hybridMultilevel"/>
    <w:tmpl w:val="EDB6E2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7A13F4D"/>
    <w:multiLevelType w:val="hybridMultilevel"/>
    <w:tmpl w:val="57BEAEC6"/>
    <w:lvl w:ilvl="0" w:tplc="0E6CCADC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47F7011B"/>
    <w:multiLevelType w:val="hybridMultilevel"/>
    <w:tmpl w:val="4E00E1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BDA2A49"/>
    <w:multiLevelType w:val="hybridMultilevel"/>
    <w:tmpl w:val="FC923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863596"/>
    <w:multiLevelType w:val="hybridMultilevel"/>
    <w:tmpl w:val="F078E9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52CF0ECD"/>
    <w:multiLevelType w:val="hybridMultilevel"/>
    <w:tmpl w:val="E6C81F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56F9556B"/>
    <w:multiLevelType w:val="hybridMultilevel"/>
    <w:tmpl w:val="5C2A54BE"/>
    <w:lvl w:ilvl="0" w:tplc="42A8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78F6241"/>
    <w:multiLevelType w:val="hybridMultilevel"/>
    <w:tmpl w:val="34FAC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DE619A"/>
    <w:multiLevelType w:val="hybridMultilevel"/>
    <w:tmpl w:val="36E8C1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BF47035"/>
    <w:multiLevelType w:val="hybridMultilevel"/>
    <w:tmpl w:val="F1D877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64BF52DE"/>
    <w:multiLevelType w:val="hybridMultilevel"/>
    <w:tmpl w:val="BA04A0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65390969"/>
    <w:multiLevelType w:val="hybridMultilevel"/>
    <w:tmpl w:val="C2EED7D6"/>
    <w:lvl w:ilvl="0" w:tplc="7AD23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670A380B"/>
    <w:multiLevelType w:val="hybridMultilevel"/>
    <w:tmpl w:val="6A90B0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6B351749"/>
    <w:multiLevelType w:val="hybridMultilevel"/>
    <w:tmpl w:val="16DAE6E2"/>
    <w:lvl w:ilvl="0" w:tplc="42A8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C81726D"/>
    <w:multiLevelType w:val="hybridMultilevel"/>
    <w:tmpl w:val="46906102"/>
    <w:lvl w:ilvl="0" w:tplc="0E6CCAD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3A776E"/>
    <w:multiLevelType w:val="hybridMultilevel"/>
    <w:tmpl w:val="3F9A4F62"/>
    <w:lvl w:ilvl="0" w:tplc="1B6AF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F2D68BA"/>
    <w:multiLevelType w:val="hybridMultilevel"/>
    <w:tmpl w:val="FD0AF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10929ED"/>
    <w:multiLevelType w:val="hybridMultilevel"/>
    <w:tmpl w:val="CCC6876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C64B25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>
    <w:nsid w:val="74D150F4"/>
    <w:multiLevelType w:val="hybridMultilevel"/>
    <w:tmpl w:val="0FD83F06"/>
    <w:lvl w:ilvl="0" w:tplc="B05E8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6805A99"/>
    <w:multiLevelType w:val="hybridMultilevel"/>
    <w:tmpl w:val="D7D469AA"/>
    <w:lvl w:ilvl="0" w:tplc="0E6CCAD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811C26"/>
    <w:multiLevelType w:val="hybridMultilevel"/>
    <w:tmpl w:val="4D80816A"/>
    <w:lvl w:ilvl="0" w:tplc="42A8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E6F4605"/>
    <w:multiLevelType w:val="singleLevel"/>
    <w:tmpl w:val="1D6E5D5E"/>
    <w:lvl w:ilvl="0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sz w:val="20"/>
      </w:rPr>
    </w:lvl>
  </w:abstractNum>
  <w:abstractNum w:abstractNumId="61">
    <w:nsid w:val="7E91439E"/>
    <w:multiLevelType w:val="multilevel"/>
    <w:tmpl w:val="78F6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BC41BB"/>
    <w:multiLevelType w:val="singleLevel"/>
    <w:tmpl w:val="C780F238"/>
    <w:lvl w:ilvl="0">
      <w:start w:val="1"/>
      <w:numFmt w:val="decimal"/>
      <w:pStyle w:val="Numberedsteps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0"/>
  </w:num>
  <w:num w:numId="3">
    <w:abstractNumId w:val="10"/>
  </w:num>
  <w:num w:numId="4">
    <w:abstractNumId w:val="62"/>
  </w:num>
  <w:num w:numId="5">
    <w:abstractNumId w:val="38"/>
  </w:num>
  <w:num w:numId="6">
    <w:abstractNumId w:val="16"/>
  </w:num>
  <w:num w:numId="7">
    <w:abstractNumId w:val="6"/>
  </w:num>
  <w:num w:numId="8">
    <w:abstractNumId w:val="37"/>
  </w:num>
  <w:num w:numId="9">
    <w:abstractNumId w:val="34"/>
  </w:num>
  <w:num w:numId="10">
    <w:abstractNumId w:val="23"/>
  </w:num>
  <w:num w:numId="11">
    <w:abstractNumId w:val="35"/>
  </w:num>
  <w:num w:numId="12">
    <w:abstractNumId w:val="50"/>
  </w:num>
  <w:num w:numId="13">
    <w:abstractNumId w:val="31"/>
  </w:num>
  <w:num w:numId="14">
    <w:abstractNumId w:val="7"/>
  </w:num>
  <w:num w:numId="15">
    <w:abstractNumId w:val="22"/>
  </w:num>
  <w:num w:numId="16">
    <w:abstractNumId w:val="11"/>
  </w:num>
  <w:num w:numId="17">
    <w:abstractNumId w:val="30"/>
  </w:num>
  <w:num w:numId="18">
    <w:abstractNumId w:val="58"/>
  </w:num>
  <w:num w:numId="19">
    <w:abstractNumId w:val="8"/>
  </w:num>
  <w:num w:numId="20">
    <w:abstractNumId w:val="53"/>
  </w:num>
  <w:num w:numId="21">
    <w:abstractNumId w:val="13"/>
  </w:num>
  <w:num w:numId="22">
    <w:abstractNumId w:val="12"/>
  </w:num>
  <w:num w:numId="23">
    <w:abstractNumId w:val="18"/>
  </w:num>
  <w:num w:numId="24">
    <w:abstractNumId w:val="27"/>
  </w:num>
  <w:num w:numId="25">
    <w:abstractNumId w:val="5"/>
  </w:num>
  <w:num w:numId="26">
    <w:abstractNumId w:val="45"/>
  </w:num>
  <w:num w:numId="27">
    <w:abstractNumId w:val="59"/>
  </w:num>
  <w:num w:numId="28">
    <w:abstractNumId w:val="21"/>
  </w:num>
  <w:num w:numId="29">
    <w:abstractNumId w:val="52"/>
  </w:num>
  <w:num w:numId="30">
    <w:abstractNumId w:val="29"/>
  </w:num>
  <w:num w:numId="31">
    <w:abstractNumId w:val="1"/>
  </w:num>
  <w:num w:numId="32">
    <w:abstractNumId w:val="24"/>
  </w:num>
  <w:num w:numId="33">
    <w:abstractNumId w:val="56"/>
  </w:num>
  <w:num w:numId="34">
    <w:abstractNumId w:val="3"/>
  </w:num>
  <w:num w:numId="35">
    <w:abstractNumId w:val="25"/>
  </w:num>
  <w:num w:numId="36">
    <w:abstractNumId w:val="49"/>
  </w:num>
  <w:num w:numId="37">
    <w:abstractNumId w:val="33"/>
  </w:num>
  <w:num w:numId="38">
    <w:abstractNumId w:val="4"/>
  </w:num>
  <w:num w:numId="39">
    <w:abstractNumId w:val="20"/>
  </w:num>
  <w:num w:numId="40">
    <w:abstractNumId w:val="47"/>
  </w:num>
  <w:num w:numId="41">
    <w:abstractNumId w:val="44"/>
  </w:num>
  <w:num w:numId="42">
    <w:abstractNumId w:val="26"/>
  </w:num>
  <w:num w:numId="43">
    <w:abstractNumId w:val="43"/>
  </w:num>
  <w:num w:numId="44">
    <w:abstractNumId w:val="40"/>
  </w:num>
  <w:num w:numId="45">
    <w:abstractNumId w:val="48"/>
  </w:num>
  <w:num w:numId="46">
    <w:abstractNumId w:val="32"/>
  </w:num>
  <w:num w:numId="47">
    <w:abstractNumId w:val="41"/>
  </w:num>
  <w:num w:numId="48">
    <w:abstractNumId w:val="2"/>
  </w:num>
  <w:num w:numId="49">
    <w:abstractNumId w:val="36"/>
  </w:num>
  <w:num w:numId="50">
    <w:abstractNumId w:val="55"/>
  </w:num>
  <w:num w:numId="51">
    <w:abstractNumId w:val="19"/>
  </w:num>
  <w:num w:numId="52">
    <w:abstractNumId w:val="46"/>
  </w:num>
  <w:num w:numId="53">
    <w:abstractNumId w:val="9"/>
  </w:num>
  <w:num w:numId="54">
    <w:abstractNumId w:val="42"/>
  </w:num>
  <w:num w:numId="55">
    <w:abstractNumId w:val="39"/>
  </w:num>
  <w:num w:numId="56">
    <w:abstractNumId w:val="14"/>
  </w:num>
  <w:num w:numId="57">
    <w:abstractNumId w:val="51"/>
  </w:num>
  <w:num w:numId="58">
    <w:abstractNumId w:val="17"/>
  </w:num>
  <w:num w:numId="59">
    <w:abstractNumId w:val="57"/>
  </w:num>
  <w:num w:numId="60">
    <w:abstractNumId w:val="54"/>
  </w:num>
  <w:num w:numId="61">
    <w:abstractNumId w:val="28"/>
  </w:num>
  <w:num w:numId="62">
    <w:abstractNumId w:val="15"/>
  </w:num>
  <w:num w:numId="63">
    <w:abstractNumId w:val="6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1F"/>
    <w:rsid w:val="00027184"/>
    <w:rsid w:val="00051838"/>
    <w:rsid w:val="00060B19"/>
    <w:rsid w:val="0006781B"/>
    <w:rsid w:val="000724A3"/>
    <w:rsid w:val="00096D66"/>
    <w:rsid w:val="000A2B0B"/>
    <w:rsid w:val="000A7D47"/>
    <w:rsid w:val="000C2054"/>
    <w:rsid w:val="000C3336"/>
    <w:rsid w:val="000C39AE"/>
    <w:rsid w:val="000C6D13"/>
    <w:rsid w:val="000E300A"/>
    <w:rsid w:val="000E5FE4"/>
    <w:rsid w:val="000F0541"/>
    <w:rsid w:val="000F33FE"/>
    <w:rsid w:val="001056AC"/>
    <w:rsid w:val="00112226"/>
    <w:rsid w:val="00112DCC"/>
    <w:rsid w:val="00113AC1"/>
    <w:rsid w:val="00121E10"/>
    <w:rsid w:val="0012623D"/>
    <w:rsid w:val="001274CC"/>
    <w:rsid w:val="0013378E"/>
    <w:rsid w:val="00137E2A"/>
    <w:rsid w:val="0014254F"/>
    <w:rsid w:val="00143445"/>
    <w:rsid w:val="00145B01"/>
    <w:rsid w:val="001471BB"/>
    <w:rsid w:val="00150049"/>
    <w:rsid w:val="00150F75"/>
    <w:rsid w:val="001609DE"/>
    <w:rsid w:val="001621B9"/>
    <w:rsid w:val="00165F63"/>
    <w:rsid w:val="00172461"/>
    <w:rsid w:val="00173C55"/>
    <w:rsid w:val="00182990"/>
    <w:rsid w:val="00182A35"/>
    <w:rsid w:val="00183242"/>
    <w:rsid w:val="0018662B"/>
    <w:rsid w:val="00186A19"/>
    <w:rsid w:val="00192ABB"/>
    <w:rsid w:val="00192B84"/>
    <w:rsid w:val="001937B5"/>
    <w:rsid w:val="001938CE"/>
    <w:rsid w:val="001B24AC"/>
    <w:rsid w:val="001B55C5"/>
    <w:rsid w:val="001C0579"/>
    <w:rsid w:val="001C4412"/>
    <w:rsid w:val="001D0E6B"/>
    <w:rsid w:val="001D1397"/>
    <w:rsid w:val="001D3639"/>
    <w:rsid w:val="001E2492"/>
    <w:rsid w:val="001E2ED0"/>
    <w:rsid w:val="001E41A8"/>
    <w:rsid w:val="001E5B1F"/>
    <w:rsid w:val="001E6308"/>
    <w:rsid w:val="001E6FBF"/>
    <w:rsid w:val="001F096A"/>
    <w:rsid w:val="001F6689"/>
    <w:rsid w:val="00201DE2"/>
    <w:rsid w:val="00202229"/>
    <w:rsid w:val="00205E3D"/>
    <w:rsid w:val="00205E96"/>
    <w:rsid w:val="00206A9F"/>
    <w:rsid w:val="00213F43"/>
    <w:rsid w:val="00214469"/>
    <w:rsid w:val="00262E0A"/>
    <w:rsid w:val="00267226"/>
    <w:rsid w:val="00271804"/>
    <w:rsid w:val="00272E87"/>
    <w:rsid w:val="0027356F"/>
    <w:rsid w:val="0027429D"/>
    <w:rsid w:val="0027697A"/>
    <w:rsid w:val="00285D87"/>
    <w:rsid w:val="00286729"/>
    <w:rsid w:val="002921F7"/>
    <w:rsid w:val="002924E9"/>
    <w:rsid w:val="00292ABE"/>
    <w:rsid w:val="00292EDC"/>
    <w:rsid w:val="00293ED9"/>
    <w:rsid w:val="002A7E18"/>
    <w:rsid w:val="002B0AC7"/>
    <w:rsid w:val="002B3BED"/>
    <w:rsid w:val="002C177B"/>
    <w:rsid w:val="002C524F"/>
    <w:rsid w:val="002D1B7A"/>
    <w:rsid w:val="002D1E46"/>
    <w:rsid w:val="002D2960"/>
    <w:rsid w:val="002D6536"/>
    <w:rsid w:val="002E2284"/>
    <w:rsid w:val="002E2FFF"/>
    <w:rsid w:val="002E404D"/>
    <w:rsid w:val="002F0DA8"/>
    <w:rsid w:val="002F710F"/>
    <w:rsid w:val="00305E96"/>
    <w:rsid w:val="003063C8"/>
    <w:rsid w:val="00332207"/>
    <w:rsid w:val="00340719"/>
    <w:rsid w:val="00340BED"/>
    <w:rsid w:val="003433FE"/>
    <w:rsid w:val="00350285"/>
    <w:rsid w:val="0035206B"/>
    <w:rsid w:val="00362721"/>
    <w:rsid w:val="003632C2"/>
    <w:rsid w:val="0037113C"/>
    <w:rsid w:val="00380575"/>
    <w:rsid w:val="003878B6"/>
    <w:rsid w:val="003924E7"/>
    <w:rsid w:val="00396E01"/>
    <w:rsid w:val="003A3793"/>
    <w:rsid w:val="003A63E2"/>
    <w:rsid w:val="003B3123"/>
    <w:rsid w:val="003B3C7D"/>
    <w:rsid w:val="003B42FF"/>
    <w:rsid w:val="003B489D"/>
    <w:rsid w:val="003B7660"/>
    <w:rsid w:val="003C13AE"/>
    <w:rsid w:val="003C1F28"/>
    <w:rsid w:val="003C4262"/>
    <w:rsid w:val="003C49E0"/>
    <w:rsid w:val="003C4FAD"/>
    <w:rsid w:val="003C6545"/>
    <w:rsid w:val="003D1D13"/>
    <w:rsid w:val="003D3038"/>
    <w:rsid w:val="003D6A81"/>
    <w:rsid w:val="003D7733"/>
    <w:rsid w:val="003E4AB7"/>
    <w:rsid w:val="003F1050"/>
    <w:rsid w:val="00410803"/>
    <w:rsid w:val="00412679"/>
    <w:rsid w:val="00413221"/>
    <w:rsid w:val="0043239F"/>
    <w:rsid w:val="004332C0"/>
    <w:rsid w:val="00433D96"/>
    <w:rsid w:val="00435396"/>
    <w:rsid w:val="00435E39"/>
    <w:rsid w:val="004404F3"/>
    <w:rsid w:val="004450F4"/>
    <w:rsid w:val="00446A1B"/>
    <w:rsid w:val="004521CC"/>
    <w:rsid w:val="0045486A"/>
    <w:rsid w:val="004641A3"/>
    <w:rsid w:val="00467230"/>
    <w:rsid w:val="00474400"/>
    <w:rsid w:val="00475331"/>
    <w:rsid w:val="004756D6"/>
    <w:rsid w:val="00481408"/>
    <w:rsid w:val="004823FB"/>
    <w:rsid w:val="00482AE7"/>
    <w:rsid w:val="00490ADB"/>
    <w:rsid w:val="0049321A"/>
    <w:rsid w:val="004A1223"/>
    <w:rsid w:val="004A3E01"/>
    <w:rsid w:val="004A5663"/>
    <w:rsid w:val="004B18DB"/>
    <w:rsid w:val="004B7132"/>
    <w:rsid w:val="004C3E54"/>
    <w:rsid w:val="004C5AC2"/>
    <w:rsid w:val="004D2882"/>
    <w:rsid w:val="004D2A51"/>
    <w:rsid w:val="004E003D"/>
    <w:rsid w:val="004F3A06"/>
    <w:rsid w:val="00506810"/>
    <w:rsid w:val="00511A31"/>
    <w:rsid w:val="00531EDE"/>
    <w:rsid w:val="005323F2"/>
    <w:rsid w:val="00535142"/>
    <w:rsid w:val="00540027"/>
    <w:rsid w:val="00551D82"/>
    <w:rsid w:val="005665B3"/>
    <w:rsid w:val="00570978"/>
    <w:rsid w:val="0057255D"/>
    <w:rsid w:val="0057553F"/>
    <w:rsid w:val="00583C2E"/>
    <w:rsid w:val="00595EB4"/>
    <w:rsid w:val="005960EB"/>
    <w:rsid w:val="0059631B"/>
    <w:rsid w:val="005963D3"/>
    <w:rsid w:val="005A6830"/>
    <w:rsid w:val="005A693C"/>
    <w:rsid w:val="005A7701"/>
    <w:rsid w:val="005B02CA"/>
    <w:rsid w:val="005B11DC"/>
    <w:rsid w:val="005C052E"/>
    <w:rsid w:val="005C681E"/>
    <w:rsid w:val="005D36E0"/>
    <w:rsid w:val="005D6E8B"/>
    <w:rsid w:val="005E20D4"/>
    <w:rsid w:val="005E237C"/>
    <w:rsid w:val="005E2CC9"/>
    <w:rsid w:val="005F7DE9"/>
    <w:rsid w:val="00604402"/>
    <w:rsid w:val="0060780B"/>
    <w:rsid w:val="0061122A"/>
    <w:rsid w:val="006138CC"/>
    <w:rsid w:val="006260C5"/>
    <w:rsid w:val="00633916"/>
    <w:rsid w:val="0063480C"/>
    <w:rsid w:val="00636998"/>
    <w:rsid w:val="00636C94"/>
    <w:rsid w:val="00643238"/>
    <w:rsid w:val="00647FD5"/>
    <w:rsid w:val="00650155"/>
    <w:rsid w:val="006541E9"/>
    <w:rsid w:val="00655894"/>
    <w:rsid w:val="00657B90"/>
    <w:rsid w:val="0066083F"/>
    <w:rsid w:val="00666475"/>
    <w:rsid w:val="00666E86"/>
    <w:rsid w:val="00671F4D"/>
    <w:rsid w:val="00676F89"/>
    <w:rsid w:val="006825D5"/>
    <w:rsid w:val="00687E63"/>
    <w:rsid w:val="006940DB"/>
    <w:rsid w:val="006974B9"/>
    <w:rsid w:val="006A2D36"/>
    <w:rsid w:val="006A6DD5"/>
    <w:rsid w:val="006B126F"/>
    <w:rsid w:val="006B72A8"/>
    <w:rsid w:val="006D18E0"/>
    <w:rsid w:val="006D7AE0"/>
    <w:rsid w:val="006D7D63"/>
    <w:rsid w:val="006E0F1B"/>
    <w:rsid w:val="006E1CBA"/>
    <w:rsid w:val="006E2EFC"/>
    <w:rsid w:val="006E588C"/>
    <w:rsid w:val="006F026C"/>
    <w:rsid w:val="006F16BC"/>
    <w:rsid w:val="00703455"/>
    <w:rsid w:val="007151C0"/>
    <w:rsid w:val="007171A3"/>
    <w:rsid w:val="00721245"/>
    <w:rsid w:val="0072204E"/>
    <w:rsid w:val="007276DD"/>
    <w:rsid w:val="00732DE9"/>
    <w:rsid w:val="00740D9E"/>
    <w:rsid w:val="007448A2"/>
    <w:rsid w:val="00747164"/>
    <w:rsid w:val="00750F37"/>
    <w:rsid w:val="007535B6"/>
    <w:rsid w:val="00753971"/>
    <w:rsid w:val="00757BF6"/>
    <w:rsid w:val="00795E6C"/>
    <w:rsid w:val="007A3F2F"/>
    <w:rsid w:val="007A73ED"/>
    <w:rsid w:val="007B0D41"/>
    <w:rsid w:val="007B46C8"/>
    <w:rsid w:val="007B490C"/>
    <w:rsid w:val="007B5F86"/>
    <w:rsid w:val="007B6E4D"/>
    <w:rsid w:val="007C5D76"/>
    <w:rsid w:val="007C7E4A"/>
    <w:rsid w:val="007D1B50"/>
    <w:rsid w:val="007D386E"/>
    <w:rsid w:val="007D673E"/>
    <w:rsid w:val="007E5F2C"/>
    <w:rsid w:val="007F358A"/>
    <w:rsid w:val="00802CEB"/>
    <w:rsid w:val="00806753"/>
    <w:rsid w:val="0081349A"/>
    <w:rsid w:val="00813EE6"/>
    <w:rsid w:val="008141FF"/>
    <w:rsid w:val="00816870"/>
    <w:rsid w:val="008309AF"/>
    <w:rsid w:val="00832A19"/>
    <w:rsid w:val="00841F9A"/>
    <w:rsid w:val="0085164C"/>
    <w:rsid w:val="008518F1"/>
    <w:rsid w:val="008558AA"/>
    <w:rsid w:val="00861F82"/>
    <w:rsid w:val="00867954"/>
    <w:rsid w:val="00881D25"/>
    <w:rsid w:val="0088496D"/>
    <w:rsid w:val="00887C57"/>
    <w:rsid w:val="00892392"/>
    <w:rsid w:val="0089675C"/>
    <w:rsid w:val="008B5F8E"/>
    <w:rsid w:val="008C462B"/>
    <w:rsid w:val="008C7DF2"/>
    <w:rsid w:val="008D1549"/>
    <w:rsid w:val="008D551E"/>
    <w:rsid w:val="008E33F8"/>
    <w:rsid w:val="008F01F0"/>
    <w:rsid w:val="008F04DF"/>
    <w:rsid w:val="008F15AB"/>
    <w:rsid w:val="008F5830"/>
    <w:rsid w:val="008F6F20"/>
    <w:rsid w:val="008F7436"/>
    <w:rsid w:val="00903451"/>
    <w:rsid w:val="00904FE9"/>
    <w:rsid w:val="00906217"/>
    <w:rsid w:val="009160E6"/>
    <w:rsid w:val="009226C3"/>
    <w:rsid w:val="00925C1F"/>
    <w:rsid w:val="009353BF"/>
    <w:rsid w:val="00937774"/>
    <w:rsid w:val="00943C42"/>
    <w:rsid w:val="00957482"/>
    <w:rsid w:val="00980B3D"/>
    <w:rsid w:val="00983A2D"/>
    <w:rsid w:val="0099008F"/>
    <w:rsid w:val="00991F4B"/>
    <w:rsid w:val="00994960"/>
    <w:rsid w:val="00996123"/>
    <w:rsid w:val="009A67C5"/>
    <w:rsid w:val="009A7E02"/>
    <w:rsid w:val="009B27B6"/>
    <w:rsid w:val="009C13A2"/>
    <w:rsid w:val="009C381F"/>
    <w:rsid w:val="009C383D"/>
    <w:rsid w:val="009D6953"/>
    <w:rsid w:val="009E1399"/>
    <w:rsid w:val="009F6C0A"/>
    <w:rsid w:val="00A1423A"/>
    <w:rsid w:val="00A22DA2"/>
    <w:rsid w:val="00A23F22"/>
    <w:rsid w:val="00A24E84"/>
    <w:rsid w:val="00A25AB0"/>
    <w:rsid w:val="00A32326"/>
    <w:rsid w:val="00A448B8"/>
    <w:rsid w:val="00A44CEA"/>
    <w:rsid w:val="00A52763"/>
    <w:rsid w:val="00A571FA"/>
    <w:rsid w:val="00A6043B"/>
    <w:rsid w:val="00A65063"/>
    <w:rsid w:val="00A7079A"/>
    <w:rsid w:val="00A747DD"/>
    <w:rsid w:val="00A775E4"/>
    <w:rsid w:val="00A77F61"/>
    <w:rsid w:val="00A800D3"/>
    <w:rsid w:val="00A83A6F"/>
    <w:rsid w:val="00A83BBA"/>
    <w:rsid w:val="00A8606B"/>
    <w:rsid w:val="00A90E9B"/>
    <w:rsid w:val="00A95EAF"/>
    <w:rsid w:val="00A97BDD"/>
    <w:rsid w:val="00AB308D"/>
    <w:rsid w:val="00AB5CE7"/>
    <w:rsid w:val="00AB79B8"/>
    <w:rsid w:val="00AC3E58"/>
    <w:rsid w:val="00AC48D4"/>
    <w:rsid w:val="00AC4AAA"/>
    <w:rsid w:val="00AC5A75"/>
    <w:rsid w:val="00AD6871"/>
    <w:rsid w:val="00AE0605"/>
    <w:rsid w:val="00AE5AA7"/>
    <w:rsid w:val="00AF52CA"/>
    <w:rsid w:val="00AF714D"/>
    <w:rsid w:val="00B05C74"/>
    <w:rsid w:val="00B20F1A"/>
    <w:rsid w:val="00B2317E"/>
    <w:rsid w:val="00B30681"/>
    <w:rsid w:val="00B424CC"/>
    <w:rsid w:val="00B4399A"/>
    <w:rsid w:val="00B47544"/>
    <w:rsid w:val="00B529EF"/>
    <w:rsid w:val="00B5701F"/>
    <w:rsid w:val="00B645CB"/>
    <w:rsid w:val="00B7469B"/>
    <w:rsid w:val="00B752C5"/>
    <w:rsid w:val="00B82C7A"/>
    <w:rsid w:val="00B82F0A"/>
    <w:rsid w:val="00B83F6B"/>
    <w:rsid w:val="00B868A4"/>
    <w:rsid w:val="00B92032"/>
    <w:rsid w:val="00BA0840"/>
    <w:rsid w:val="00BA148E"/>
    <w:rsid w:val="00BA39AB"/>
    <w:rsid w:val="00BA4FCD"/>
    <w:rsid w:val="00BA5BC4"/>
    <w:rsid w:val="00BB3E51"/>
    <w:rsid w:val="00BB7321"/>
    <w:rsid w:val="00BB7F74"/>
    <w:rsid w:val="00BC39A8"/>
    <w:rsid w:val="00BC62CE"/>
    <w:rsid w:val="00BC76CB"/>
    <w:rsid w:val="00BE6D81"/>
    <w:rsid w:val="00BF0E40"/>
    <w:rsid w:val="00C057AD"/>
    <w:rsid w:val="00C138D2"/>
    <w:rsid w:val="00C22EBD"/>
    <w:rsid w:val="00C36B0E"/>
    <w:rsid w:val="00C465A5"/>
    <w:rsid w:val="00C5428D"/>
    <w:rsid w:val="00C572EA"/>
    <w:rsid w:val="00C57D2E"/>
    <w:rsid w:val="00C624C7"/>
    <w:rsid w:val="00C70AEC"/>
    <w:rsid w:val="00C76162"/>
    <w:rsid w:val="00C80A84"/>
    <w:rsid w:val="00C85A2C"/>
    <w:rsid w:val="00C93D90"/>
    <w:rsid w:val="00CA4AB3"/>
    <w:rsid w:val="00CB3166"/>
    <w:rsid w:val="00CC3026"/>
    <w:rsid w:val="00CD0259"/>
    <w:rsid w:val="00CD313D"/>
    <w:rsid w:val="00CD3183"/>
    <w:rsid w:val="00CD6AEE"/>
    <w:rsid w:val="00CD7AFB"/>
    <w:rsid w:val="00CE0632"/>
    <w:rsid w:val="00CE3E64"/>
    <w:rsid w:val="00CE4735"/>
    <w:rsid w:val="00CE6A0E"/>
    <w:rsid w:val="00CF19C4"/>
    <w:rsid w:val="00CF33D8"/>
    <w:rsid w:val="00CF5AF4"/>
    <w:rsid w:val="00CF7FD6"/>
    <w:rsid w:val="00D00465"/>
    <w:rsid w:val="00D04660"/>
    <w:rsid w:val="00D115A7"/>
    <w:rsid w:val="00D115F0"/>
    <w:rsid w:val="00D35126"/>
    <w:rsid w:val="00D37DD3"/>
    <w:rsid w:val="00D433F9"/>
    <w:rsid w:val="00D50CDA"/>
    <w:rsid w:val="00D52066"/>
    <w:rsid w:val="00D8651C"/>
    <w:rsid w:val="00D97583"/>
    <w:rsid w:val="00DA1E93"/>
    <w:rsid w:val="00DA394F"/>
    <w:rsid w:val="00DC1749"/>
    <w:rsid w:val="00DD0DD3"/>
    <w:rsid w:val="00DD1F14"/>
    <w:rsid w:val="00DD4248"/>
    <w:rsid w:val="00DD67B7"/>
    <w:rsid w:val="00DE20F4"/>
    <w:rsid w:val="00DE292E"/>
    <w:rsid w:val="00DE6EAB"/>
    <w:rsid w:val="00DE7962"/>
    <w:rsid w:val="00E10CD0"/>
    <w:rsid w:val="00E14C1D"/>
    <w:rsid w:val="00E358C2"/>
    <w:rsid w:val="00E35A81"/>
    <w:rsid w:val="00E37FB6"/>
    <w:rsid w:val="00E4131D"/>
    <w:rsid w:val="00E4208B"/>
    <w:rsid w:val="00E537C7"/>
    <w:rsid w:val="00E61139"/>
    <w:rsid w:val="00E6509F"/>
    <w:rsid w:val="00E6521C"/>
    <w:rsid w:val="00E80C64"/>
    <w:rsid w:val="00E830E9"/>
    <w:rsid w:val="00E9084E"/>
    <w:rsid w:val="00E916EB"/>
    <w:rsid w:val="00E95881"/>
    <w:rsid w:val="00EA07DB"/>
    <w:rsid w:val="00EA3077"/>
    <w:rsid w:val="00EB51C9"/>
    <w:rsid w:val="00EC0F25"/>
    <w:rsid w:val="00EC37F3"/>
    <w:rsid w:val="00EC47EC"/>
    <w:rsid w:val="00EC7A75"/>
    <w:rsid w:val="00EE3284"/>
    <w:rsid w:val="00EF4E6B"/>
    <w:rsid w:val="00EF7212"/>
    <w:rsid w:val="00F04242"/>
    <w:rsid w:val="00F06228"/>
    <w:rsid w:val="00F06316"/>
    <w:rsid w:val="00F10F68"/>
    <w:rsid w:val="00F13ACE"/>
    <w:rsid w:val="00F17742"/>
    <w:rsid w:val="00F22627"/>
    <w:rsid w:val="00F2279A"/>
    <w:rsid w:val="00F32339"/>
    <w:rsid w:val="00F33A79"/>
    <w:rsid w:val="00F539D2"/>
    <w:rsid w:val="00F648FA"/>
    <w:rsid w:val="00F73F21"/>
    <w:rsid w:val="00F74E63"/>
    <w:rsid w:val="00F763DA"/>
    <w:rsid w:val="00F77B8B"/>
    <w:rsid w:val="00F80237"/>
    <w:rsid w:val="00F8232F"/>
    <w:rsid w:val="00F869DB"/>
    <w:rsid w:val="00F957C1"/>
    <w:rsid w:val="00F957F0"/>
    <w:rsid w:val="00FD03A5"/>
    <w:rsid w:val="00FD28F3"/>
    <w:rsid w:val="00FE0FF7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ADA265-C29B-47B6-B540-9F095152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D5"/>
    <w:rPr>
      <w:sz w:val="24"/>
      <w:szCs w:val="24"/>
    </w:rPr>
  </w:style>
  <w:style w:type="paragraph" w:styleId="Heading1">
    <w:name w:val="heading 1"/>
    <w:basedOn w:val="Normal"/>
    <w:qFormat/>
    <w:rsid w:val="00647FD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aliases w:val="Dont Use-Heading 2"/>
    <w:basedOn w:val="Normal"/>
    <w:next w:val="Normal"/>
    <w:qFormat/>
    <w:rsid w:val="00647FD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qFormat/>
    <w:rsid w:val="00647FD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qFormat/>
    <w:rsid w:val="00647FD5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647FD5"/>
    <w:pPr>
      <w:numPr>
        <w:ilvl w:val="4"/>
        <w:numId w:val="5"/>
      </w:numPr>
      <w:spacing w:before="240" w:after="60"/>
      <w:outlineLvl w:val="4"/>
    </w:pPr>
    <w:rPr>
      <w:rFonts w:ascii="Helvetica" w:hAnsi="Helvetica"/>
      <w:sz w:val="22"/>
      <w:szCs w:val="20"/>
    </w:rPr>
  </w:style>
  <w:style w:type="paragraph" w:styleId="Heading6">
    <w:name w:val="heading 6"/>
    <w:basedOn w:val="Normal"/>
    <w:next w:val="Normal"/>
    <w:qFormat/>
    <w:rsid w:val="00647FD5"/>
    <w:pPr>
      <w:numPr>
        <w:ilvl w:val="5"/>
        <w:numId w:val="5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647FD5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647FD5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647FD5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steps0">
    <w:name w:val="Numbered steps"/>
    <w:basedOn w:val="Normal"/>
    <w:rsid w:val="00647FD5"/>
    <w:pPr>
      <w:numPr>
        <w:numId w:val="4"/>
      </w:numPr>
      <w:spacing w:after="120"/>
    </w:pPr>
    <w:rPr>
      <w:rFonts w:ascii="Helvetica" w:hAnsi="Helvetica"/>
      <w:sz w:val="20"/>
      <w:szCs w:val="20"/>
    </w:rPr>
  </w:style>
  <w:style w:type="paragraph" w:styleId="ListNumber">
    <w:name w:val="List Number"/>
    <w:basedOn w:val="Normal"/>
    <w:rsid w:val="00647FD5"/>
    <w:pPr>
      <w:numPr>
        <w:numId w:val="1"/>
      </w:numPr>
    </w:pPr>
    <w:rPr>
      <w:rFonts w:ascii="Helvetica" w:hAnsi="Helvetica"/>
      <w:szCs w:val="20"/>
    </w:rPr>
  </w:style>
  <w:style w:type="paragraph" w:customStyle="1" w:styleId="SsquareBullets">
    <w:name w:val="Ssquare Bullets"/>
    <w:basedOn w:val="Normal"/>
    <w:rsid w:val="00647FD5"/>
    <w:pPr>
      <w:numPr>
        <w:numId w:val="6"/>
      </w:numPr>
      <w:tabs>
        <w:tab w:val="left" w:pos="1267"/>
      </w:tabs>
      <w:spacing w:before="40" w:after="40"/>
    </w:pPr>
    <w:rPr>
      <w:rFonts w:ascii="Helvetica" w:hAnsi="Helvetica"/>
      <w:sz w:val="20"/>
      <w:szCs w:val="20"/>
    </w:rPr>
  </w:style>
  <w:style w:type="paragraph" w:customStyle="1" w:styleId="numberedsteps">
    <w:name w:val="numbered steps"/>
    <w:basedOn w:val="Normal"/>
    <w:rsid w:val="00647FD5"/>
    <w:pPr>
      <w:numPr>
        <w:numId w:val="3"/>
      </w:numPr>
      <w:spacing w:after="120"/>
    </w:pPr>
    <w:rPr>
      <w:rFonts w:ascii="Helvetica" w:hAnsi="Helvetica"/>
      <w:sz w:val="20"/>
      <w:szCs w:val="20"/>
      <w:lang w:val="fr-BE"/>
    </w:rPr>
  </w:style>
  <w:style w:type="paragraph" w:customStyle="1" w:styleId="Bullet">
    <w:name w:val="Bullet"/>
    <w:basedOn w:val="Normal"/>
    <w:rsid w:val="00647FD5"/>
    <w:pPr>
      <w:numPr>
        <w:numId w:val="2"/>
      </w:numPr>
      <w:tabs>
        <w:tab w:val="clear" w:pos="360"/>
        <w:tab w:val="left" w:pos="900"/>
        <w:tab w:val="left" w:pos="2160"/>
        <w:tab w:val="num" w:pos="2880"/>
      </w:tabs>
      <w:ind w:left="900"/>
    </w:pPr>
    <w:rPr>
      <w:rFonts w:ascii="Helvetica" w:hAnsi="Helvetica"/>
      <w:szCs w:val="20"/>
    </w:rPr>
  </w:style>
  <w:style w:type="paragraph" w:customStyle="1" w:styleId="ChapterHeading">
    <w:name w:val="Chapter Heading"/>
    <w:basedOn w:val="Normal"/>
    <w:rsid w:val="00647FD5"/>
    <w:pPr>
      <w:spacing w:before="80" w:after="1320"/>
    </w:pPr>
    <w:rPr>
      <w:rFonts w:ascii="Helvetica" w:hAnsi="Helvetica"/>
      <w:b/>
      <w:sz w:val="48"/>
      <w:szCs w:val="20"/>
    </w:rPr>
  </w:style>
  <w:style w:type="paragraph" w:customStyle="1" w:styleId="Chptguide">
    <w:name w:val="Chpt guide"/>
    <w:basedOn w:val="Normal"/>
    <w:rsid w:val="00647FD5"/>
    <w:pPr>
      <w:spacing w:before="240" w:after="180"/>
    </w:pPr>
    <w:rPr>
      <w:rFonts w:ascii="Helvetica" w:hAnsi="Helvetica"/>
      <w:b/>
      <w:spacing w:val="40"/>
      <w:sz w:val="28"/>
      <w:szCs w:val="20"/>
    </w:rPr>
  </w:style>
  <w:style w:type="paragraph" w:customStyle="1" w:styleId="BODY">
    <w:name w:val="BODY"/>
    <w:basedOn w:val="Normal"/>
    <w:rsid w:val="00647FD5"/>
    <w:pPr>
      <w:spacing w:after="120"/>
    </w:pPr>
    <w:rPr>
      <w:rFonts w:ascii="Helvetica" w:hAnsi="Helvetica"/>
      <w:sz w:val="20"/>
      <w:szCs w:val="20"/>
    </w:rPr>
  </w:style>
  <w:style w:type="paragraph" w:customStyle="1" w:styleId="SquareBullets">
    <w:name w:val="Square Bullets"/>
    <w:basedOn w:val="Normal"/>
    <w:rsid w:val="00647FD5"/>
    <w:pPr>
      <w:tabs>
        <w:tab w:val="num" w:pos="360"/>
        <w:tab w:val="left" w:pos="1260"/>
      </w:tabs>
      <w:spacing w:before="40" w:after="40"/>
      <w:ind w:left="360" w:hanging="360"/>
    </w:pPr>
    <w:rPr>
      <w:rFonts w:ascii="Helvetica" w:hAnsi="Helvetica"/>
      <w:sz w:val="20"/>
      <w:szCs w:val="20"/>
    </w:rPr>
  </w:style>
  <w:style w:type="paragraph" w:customStyle="1" w:styleId="Topic">
    <w:name w:val="Topic"/>
    <w:basedOn w:val="Normal"/>
    <w:rsid w:val="00647FD5"/>
    <w:pPr>
      <w:spacing w:after="120"/>
    </w:pPr>
    <w:rPr>
      <w:rFonts w:ascii="Helvetica" w:hAnsi="Helvetica"/>
      <w:b/>
      <w:szCs w:val="20"/>
    </w:rPr>
  </w:style>
  <w:style w:type="paragraph" w:customStyle="1" w:styleId="Space14pt">
    <w:name w:val="Space 14 pt"/>
    <w:basedOn w:val="Normal"/>
    <w:rsid w:val="00647FD5"/>
    <w:rPr>
      <w:rFonts w:ascii="Helvetica" w:hAnsi="Helvetica"/>
      <w:sz w:val="28"/>
      <w:szCs w:val="20"/>
    </w:rPr>
  </w:style>
  <w:style w:type="paragraph" w:customStyle="1" w:styleId="Subtopic">
    <w:name w:val="Subtopic"/>
    <w:basedOn w:val="Normal"/>
    <w:rsid w:val="00647FD5"/>
    <w:rPr>
      <w:rFonts w:ascii="Helvetica" w:hAnsi="Helvetica"/>
      <w:b/>
      <w:i/>
      <w:szCs w:val="20"/>
    </w:rPr>
  </w:style>
  <w:style w:type="paragraph" w:customStyle="1" w:styleId="Task">
    <w:name w:val="Task"/>
    <w:basedOn w:val="BODY"/>
    <w:rsid w:val="00647FD5"/>
    <w:pPr>
      <w:spacing w:before="40" w:after="80"/>
      <w:ind w:left="360" w:hanging="360"/>
    </w:pPr>
  </w:style>
  <w:style w:type="paragraph" w:customStyle="1" w:styleId="NoteText">
    <w:name w:val="Note Text"/>
    <w:basedOn w:val="Normal"/>
    <w:rsid w:val="00647FD5"/>
    <w:rPr>
      <w:rFonts w:ascii="Helvetica" w:hAnsi="Helvetica"/>
      <w:sz w:val="20"/>
      <w:szCs w:val="20"/>
    </w:rPr>
  </w:style>
  <w:style w:type="character" w:styleId="Hyperlink">
    <w:name w:val="Hyperlink"/>
    <w:basedOn w:val="DefaultParagraphFont"/>
    <w:rsid w:val="00647F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7FD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647FD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Footer">
    <w:name w:val="footer"/>
    <w:basedOn w:val="Normal"/>
    <w:rsid w:val="00647F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FD5"/>
  </w:style>
  <w:style w:type="paragraph" w:styleId="BodyText">
    <w:name w:val="Body Text"/>
    <w:basedOn w:val="Normal"/>
    <w:rsid w:val="00647FD5"/>
    <w:rPr>
      <w:sz w:val="18"/>
    </w:rPr>
  </w:style>
  <w:style w:type="character" w:styleId="FollowedHyperlink">
    <w:name w:val="FollowedHyperlink"/>
    <w:basedOn w:val="DefaultParagraphFont"/>
    <w:rsid w:val="00647FD5"/>
    <w:rPr>
      <w:color w:val="800080"/>
      <w:u w:val="single"/>
    </w:rPr>
  </w:style>
  <w:style w:type="paragraph" w:customStyle="1" w:styleId="proclabel">
    <w:name w:val="proclabel"/>
    <w:basedOn w:val="Normal"/>
    <w:rsid w:val="00647FD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alloonText">
    <w:name w:val="Balloon Text"/>
    <w:basedOn w:val="Normal"/>
    <w:semiHidden/>
    <w:rsid w:val="009A67C5"/>
    <w:rPr>
      <w:rFonts w:ascii="Tahoma" w:hAnsi="Tahoma" w:cs="Tahoma"/>
      <w:sz w:val="16"/>
      <w:szCs w:val="16"/>
    </w:rPr>
  </w:style>
  <w:style w:type="paragraph" w:customStyle="1" w:styleId="MSHeading1">
    <w:name w:val="MS Heading 1"/>
    <w:basedOn w:val="Normal"/>
    <w:rsid w:val="00DA394F"/>
    <w:pPr>
      <w:spacing w:before="480" w:after="360"/>
      <w:ind w:left="1440"/>
    </w:pPr>
    <w:rPr>
      <w:rFonts w:ascii="Franklin Gothic Book" w:hAnsi="Franklin Gothic Book"/>
      <w:b/>
      <w:color w:val="FFFFFF"/>
      <w:sz w:val="32"/>
      <w:szCs w:val="20"/>
      <w:shd w:val="clear" w:color="auto" w:fill="000000"/>
    </w:rPr>
  </w:style>
  <w:style w:type="paragraph" w:customStyle="1" w:styleId="MSBody1">
    <w:name w:val="MS Body 1"/>
    <w:basedOn w:val="Normal"/>
    <w:rsid w:val="00DA394F"/>
    <w:pPr>
      <w:spacing w:after="240"/>
      <w:ind w:left="1440"/>
    </w:pPr>
    <w:rPr>
      <w:rFonts w:ascii="Franklin Gothic Book" w:hAnsi="Franklin Gothic Book"/>
      <w:sz w:val="20"/>
      <w:szCs w:val="20"/>
    </w:rPr>
  </w:style>
  <w:style w:type="paragraph" w:customStyle="1" w:styleId="MSHeading2">
    <w:name w:val="MS Heading 2"/>
    <w:basedOn w:val="Normal"/>
    <w:rsid w:val="00DA394F"/>
    <w:pPr>
      <w:spacing w:before="240" w:after="360"/>
      <w:ind w:left="1440"/>
      <w:outlineLvl w:val="1"/>
    </w:pPr>
    <w:rPr>
      <w:rFonts w:ascii="Franklin Gothic Book" w:hAnsi="Franklin Gothic Book"/>
      <w:b/>
      <w:sz w:val="28"/>
      <w:szCs w:val="20"/>
    </w:rPr>
  </w:style>
  <w:style w:type="paragraph" w:customStyle="1" w:styleId="MSTaskHead">
    <w:name w:val="MS Task Head"/>
    <w:basedOn w:val="Normal"/>
    <w:rsid w:val="00DA394F"/>
    <w:pPr>
      <w:spacing w:before="240" w:after="240"/>
      <w:ind w:left="1440"/>
      <w:outlineLvl w:val="2"/>
    </w:pPr>
    <w:rPr>
      <w:rFonts w:ascii="Franklin Gothic Book" w:hAnsi="Franklin Gothic Book"/>
      <w:b/>
      <w:i/>
      <w:sz w:val="28"/>
      <w:szCs w:val="20"/>
    </w:rPr>
  </w:style>
  <w:style w:type="paragraph" w:customStyle="1" w:styleId="MSTaskText">
    <w:name w:val="MS Task Text"/>
    <w:basedOn w:val="Normal"/>
    <w:rsid w:val="00DA394F"/>
    <w:pPr>
      <w:spacing w:after="240"/>
      <w:ind w:left="2160"/>
    </w:pPr>
    <w:rPr>
      <w:rFonts w:ascii="Franklin Gothic Book" w:hAnsi="Franklin Gothic Book"/>
      <w:sz w:val="20"/>
      <w:szCs w:val="20"/>
    </w:rPr>
  </w:style>
  <w:style w:type="paragraph" w:customStyle="1" w:styleId="MSTaskBullet">
    <w:name w:val="MS Task Bullet"/>
    <w:basedOn w:val="Normal"/>
    <w:rsid w:val="00DA394F"/>
    <w:pPr>
      <w:numPr>
        <w:numId w:val="7"/>
      </w:numPr>
      <w:tabs>
        <w:tab w:val="clear" w:pos="360"/>
        <w:tab w:val="num" w:pos="2880"/>
      </w:tabs>
      <w:spacing w:after="240"/>
      <w:ind w:left="2880"/>
    </w:pPr>
    <w:rPr>
      <w:rFonts w:ascii="Franklin Gothic Book" w:hAnsi="Franklin Gothic Book"/>
      <w:sz w:val="20"/>
      <w:szCs w:val="20"/>
    </w:rPr>
  </w:style>
  <w:style w:type="paragraph" w:customStyle="1" w:styleId="MSTaskNumList">
    <w:name w:val="MS Task NumList"/>
    <w:basedOn w:val="Normal"/>
    <w:rsid w:val="00DA394F"/>
    <w:pPr>
      <w:numPr>
        <w:numId w:val="8"/>
      </w:numPr>
      <w:spacing w:after="240"/>
    </w:pPr>
    <w:rPr>
      <w:rFonts w:ascii="Franklin Gothic Book" w:hAnsi="Franklin Gothic Book"/>
      <w:sz w:val="20"/>
      <w:szCs w:val="20"/>
    </w:rPr>
  </w:style>
  <w:style w:type="paragraph" w:customStyle="1" w:styleId="TipText">
    <w:name w:val="Tip Text"/>
    <w:basedOn w:val="Normal"/>
    <w:rsid w:val="00DA394F"/>
    <w:rPr>
      <w:rFonts w:ascii="Franklin Gothic Book" w:hAnsi="Franklin Gothic Book"/>
      <w:sz w:val="16"/>
      <w:szCs w:val="20"/>
    </w:rPr>
  </w:style>
  <w:style w:type="paragraph" w:customStyle="1" w:styleId="TipTitle">
    <w:name w:val="Tip Title"/>
    <w:basedOn w:val="Normal"/>
    <w:rsid w:val="00DA394F"/>
    <w:rPr>
      <w:rFonts w:ascii="Franklin Gothic Book" w:hAnsi="Franklin Gothic Book"/>
      <w:b/>
      <w:sz w:val="20"/>
      <w:szCs w:val="20"/>
    </w:rPr>
  </w:style>
  <w:style w:type="paragraph" w:customStyle="1" w:styleId="Bulletlist">
    <w:name w:val="Bullet list"/>
    <w:basedOn w:val="Normal"/>
    <w:rsid w:val="00DA394F"/>
    <w:pPr>
      <w:numPr>
        <w:numId w:val="9"/>
      </w:numPr>
    </w:pPr>
    <w:rPr>
      <w:sz w:val="20"/>
      <w:szCs w:val="20"/>
    </w:rPr>
  </w:style>
  <w:style w:type="table" w:styleId="TableGrid">
    <w:name w:val="Table Grid"/>
    <w:basedOn w:val="TableNormal"/>
    <w:rsid w:val="00435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1423A"/>
    <w:rPr>
      <w:sz w:val="24"/>
      <w:szCs w:val="24"/>
    </w:rPr>
  </w:style>
  <w:style w:type="paragraph" w:styleId="Revision">
    <w:name w:val="Revision"/>
    <w:hidden/>
    <w:uiPriority w:val="99"/>
    <w:semiHidden/>
    <w:rsid w:val="002144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DDD4-3FBA-4F80-8F52-EC54F0C8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Outlook                  Web Access</vt:lpstr>
    </vt:vector>
  </TitlesOfParts>
  <Company>Microsoft</Company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                 Web Access</dc:title>
  <dc:creator>Tech19</dc:creator>
  <cp:lastModifiedBy>Edward Hoisington</cp:lastModifiedBy>
  <cp:revision>3</cp:revision>
  <cp:lastPrinted>2013-10-10T15:49:00Z</cp:lastPrinted>
  <dcterms:created xsi:type="dcterms:W3CDTF">2013-10-10T17:44:00Z</dcterms:created>
  <dcterms:modified xsi:type="dcterms:W3CDTF">2013-10-10T17:48:00Z</dcterms:modified>
</cp:coreProperties>
</file>