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171" w:rsidRDefault="00051A6F" w:rsidP="00531171">
      <w:r>
        <w:rPr>
          <w:b/>
          <w:noProof/>
          <w:sz w:val="36"/>
          <w:szCs w:val="36"/>
        </w:rPr>
        <w:drawing>
          <wp:anchor distT="0" distB="0" distL="114300" distR="114300" simplePos="0" relativeHeight="251667456" behindDoc="1" locked="0" layoutInCell="1" allowOverlap="1" wp14:anchorId="5E5DB45B" wp14:editId="4BDCF19B">
            <wp:simplePos x="0" y="0"/>
            <wp:positionH relativeFrom="margin">
              <wp:posOffset>3990975</wp:posOffset>
            </wp:positionH>
            <wp:positionV relativeFrom="paragraph">
              <wp:posOffset>0</wp:posOffset>
            </wp:positionV>
            <wp:extent cx="2189769" cy="1543050"/>
            <wp:effectExtent l="0" t="0" r="0" b="0"/>
            <wp:wrapTight wrapText="bothSides">
              <wp:wrapPolygon edited="0">
                <wp:start x="8645" y="0"/>
                <wp:lineTo x="7142" y="800"/>
                <wp:lineTo x="4135" y="3733"/>
                <wp:lineTo x="3383" y="6933"/>
                <wp:lineTo x="2819" y="8800"/>
                <wp:lineTo x="3007" y="13067"/>
                <wp:lineTo x="4510" y="17333"/>
                <wp:lineTo x="4510" y="18133"/>
                <wp:lineTo x="7893" y="21067"/>
                <wp:lineTo x="8833" y="21333"/>
                <wp:lineTo x="11652" y="21333"/>
                <wp:lineTo x="12592" y="21067"/>
                <wp:lineTo x="15974" y="18133"/>
                <wp:lineTo x="17478" y="13067"/>
                <wp:lineTo x="17666" y="8800"/>
                <wp:lineTo x="16538" y="3733"/>
                <wp:lineTo x="13155" y="800"/>
                <wp:lineTo x="11840" y="0"/>
                <wp:lineTo x="8645" y="0"/>
              </wp:wrapPolygon>
            </wp:wrapTight>
            <wp:docPr id="6" name="Picture 6" descr="C:\Users\scoleman\Documents\LOGO\1 SCHOOLOGO-WITHPERSONALIZ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leman\Documents\LOGO\1 SCHOOLOGO-WITHPERSONALIZI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5626" cy="15542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171" w:rsidRDefault="00531171" w:rsidP="00531171">
      <w:pPr>
        <w:jc w:val="center"/>
        <w:outlineLvl w:val="0"/>
      </w:pPr>
      <w:r>
        <w:t>Bedford County Public Schools</w:t>
      </w:r>
    </w:p>
    <w:p w:rsidR="00531171" w:rsidRDefault="00531171" w:rsidP="00531171">
      <w:pPr>
        <w:jc w:val="center"/>
      </w:pPr>
      <w:r>
        <w:rPr>
          <w:b/>
          <w:sz w:val="32"/>
          <w:szCs w:val="32"/>
        </w:rPr>
        <w:t>TUITION ASSISTANCE PROGRAM</w:t>
      </w:r>
    </w:p>
    <w:p w:rsidR="00531171" w:rsidRDefault="00531171" w:rsidP="00531171">
      <w:pPr>
        <w:jc w:val="center"/>
      </w:pPr>
      <w:r>
        <w:rPr>
          <w:b/>
          <w:sz w:val="36"/>
          <w:szCs w:val="36"/>
        </w:rPr>
        <w:t>(TAP)</w:t>
      </w:r>
    </w:p>
    <w:p w:rsidR="00531171" w:rsidRDefault="00531171" w:rsidP="00531171">
      <w:pPr>
        <w:jc w:val="center"/>
      </w:pPr>
    </w:p>
    <w:p w:rsidR="00531171" w:rsidRDefault="00531171" w:rsidP="00531171">
      <w:pPr>
        <w:jc w:val="center"/>
      </w:pPr>
    </w:p>
    <w:p w:rsidR="00531171" w:rsidRDefault="00531171" w:rsidP="00531171">
      <w:pPr>
        <w:jc w:val="center"/>
      </w:pPr>
      <w:r>
        <w:t>Tuition Assistance Application Form</w:t>
      </w:r>
    </w:p>
    <w:p w:rsidR="00531171" w:rsidRDefault="00BE0DF7" w:rsidP="00531171">
      <w:pPr>
        <w:jc w:val="center"/>
      </w:pPr>
      <w:r>
        <w:t xml:space="preserve">School Year </w:t>
      </w:r>
      <w:r w:rsidR="00595D4C">
        <w:rPr>
          <w:b/>
          <w:u w:val="single"/>
        </w:rPr>
        <w:t>2017-2</w:t>
      </w:r>
      <w:r w:rsidR="001464A2">
        <w:rPr>
          <w:b/>
          <w:u w:val="single"/>
        </w:rPr>
        <w:t>0</w:t>
      </w:r>
      <w:r w:rsidR="00595D4C">
        <w:rPr>
          <w:b/>
          <w:u w:val="single"/>
        </w:rPr>
        <w:t>1</w:t>
      </w:r>
      <w:bookmarkStart w:id="0" w:name="_GoBack"/>
      <w:bookmarkEnd w:id="0"/>
      <w:r w:rsidR="001464A2">
        <w:rPr>
          <w:b/>
          <w:u w:val="single"/>
        </w:rPr>
        <w:t>8</w:t>
      </w:r>
    </w:p>
    <w:p w:rsidR="00531171" w:rsidRPr="0032673E" w:rsidRDefault="00531171" w:rsidP="0032673E"/>
    <w:p w:rsidR="00531171" w:rsidRPr="00531171" w:rsidRDefault="00531171" w:rsidP="00531171">
      <w:r>
        <w:t xml:space="preserve">Applicant’s </w:t>
      </w:r>
      <w:r w:rsidRPr="00531171">
        <w:t>Name</w:t>
      </w:r>
      <w:r>
        <w:t xml:space="preserve"> (please print): </w:t>
      </w:r>
      <w:r w:rsidRPr="00531171">
        <w:t>_________________________</w:t>
      </w:r>
      <w:r>
        <w:t>__________________________</w:t>
      </w:r>
      <w:r>
        <w:softHyphen/>
      </w:r>
      <w:r>
        <w:softHyphen/>
      </w:r>
      <w:r>
        <w:softHyphen/>
      </w:r>
    </w:p>
    <w:p w:rsidR="00531171" w:rsidRPr="00531171" w:rsidRDefault="00531171" w:rsidP="00531171"/>
    <w:p w:rsidR="00531171" w:rsidRPr="00531171" w:rsidRDefault="00531171" w:rsidP="00531171">
      <w:pPr>
        <w:rPr>
          <w:u w:val="single"/>
        </w:rPr>
      </w:pPr>
      <w:r w:rsidRPr="00531171">
        <w:t xml:space="preserve">Position:  </w:t>
      </w:r>
      <w:r w:rsidRPr="00531171">
        <w:tab/>
      </w:r>
      <w:r w:rsidRPr="00531171">
        <w:rPr>
          <w:u w:val="single"/>
        </w:rPr>
        <w:tab/>
      </w:r>
      <w:r>
        <w:t xml:space="preserve">Teacher </w:t>
      </w:r>
      <w:r>
        <w:tab/>
        <w:t>______</w:t>
      </w:r>
      <w:r w:rsidR="001D44F7">
        <w:t>Support Staff</w:t>
      </w:r>
      <w:r w:rsidR="001D44F7">
        <w:tab/>
      </w:r>
      <w:r>
        <w:tab/>
      </w:r>
      <w:r w:rsidRPr="00531171">
        <w:t>________ Administrator</w:t>
      </w:r>
    </w:p>
    <w:p w:rsidR="00531171" w:rsidRPr="00531171" w:rsidRDefault="00531171" w:rsidP="00531171">
      <w:pPr>
        <w:rPr>
          <w:u w:val="single"/>
        </w:rPr>
      </w:pPr>
    </w:p>
    <w:p w:rsidR="00531171" w:rsidRPr="00531171" w:rsidRDefault="00531171" w:rsidP="00531171">
      <w:pPr>
        <w:rPr>
          <w:u w:val="single"/>
        </w:rPr>
      </w:pPr>
      <w:r>
        <w:t>Work Site (school or</w:t>
      </w:r>
      <w:r w:rsidRPr="00531171">
        <w:t xml:space="preserve"> SBO):__________________________________________________</w:t>
      </w:r>
    </w:p>
    <w:p w:rsidR="00531171" w:rsidRPr="00531171" w:rsidRDefault="00531171" w:rsidP="00531171">
      <w:pPr>
        <w:rPr>
          <w:i/>
        </w:rPr>
      </w:pPr>
    </w:p>
    <w:p w:rsidR="00531171" w:rsidRPr="00531171" w:rsidRDefault="00531171" w:rsidP="00531171">
      <w:pPr>
        <w:rPr>
          <w:u w:val="single"/>
        </w:rPr>
      </w:pPr>
      <w:r w:rsidRPr="00531171">
        <w:t>Applicant’s License:</w:t>
      </w:r>
      <w:r w:rsidRPr="00531171">
        <w:rPr>
          <w:u w:val="single"/>
        </w:rPr>
        <w:tab/>
      </w:r>
      <w:r w:rsidRPr="00531171">
        <w:rPr>
          <w:u w:val="single"/>
        </w:rPr>
        <w:tab/>
      </w:r>
      <w:r w:rsidRPr="00531171">
        <w:rPr>
          <w:u w:val="single"/>
        </w:rPr>
        <w:tab/>
      </w:r>
      <w:r w:rsidRPr="00531171">
        <w:rPr>
          <w:u w:val="single"/>
        </w:rPr>
        <w:tab/>
      </w:r>
      <w:r w:rsidRPr="00531171">
        <w:rPr>
          <w:u w:val="single"/>
        </w:rPr>
        <w:tab/>
      </w:r>
      <w:r w:rsidRPr="00531171">
        <w:rPr>
          <w:u w:val="single"/>
        </w:rPr>
        <w:tab/>
      </w:r>
      <w:r w:rsidRPr="00531171">
        <w:rPr>
          <w:u w:val="single"/>
        </w:rPr>
        <w:tab/>
      </w:r>
      <w:r w:rsidRPr="00531171">
        <w:t>Expiration:</w:t>
      </w:r>
      <w:r w:rsidRPr="00531171">
        <w:rPr>
          <w:u w:val="single"/>
        </w:rPr>
        <w:tab/>
      </w:r>
      <w:r w:rsidRPr="00531171">
        <w:rPr>
          <w:u w:val="single"/>
        </w:rPr>
        <w:tab/>
      </w:r>
      <w:r w:rsidRPr="00531171">
        <w:rPr>
          <w:u w:val="single"/>
        </w:rPr>
        <w:tab/>
      </w:r>
    </w:p>
    <w:p w:rsidR="00531171" w:rsidRPr="00531171" w:rsidRDefault="00531171" w:rsidP="00531171"/>
    <w:p w:rsidR="00531171" w:rsidRPr="00531171" w:rsidRDefault="00531171" w:rsidP="00531171">
      <w:pPr>
        <w:rPr>
          <w:u w:val="single"/>
        </w:rPr>
      </w:pPr>
      <w:r w:rsidRPr="00531171">
        <w:t>Current Endorsements(s):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31171" w:rsidRPr="00531171" w:rsidRDefault="00531171" w:rsidP="00531171"/>
    <w:p w:rsidR="00531171" w:rsidRDefault="00AB3C68" w:rsidP="00531171">
      <w:r>
        <w:t xml:space="preserve">List: </w:t>
      </w:r>
      <w:r w:rsidR="00531171" w:rsidRPr="00531171">
        <w:t xml:space="preserve">Course Title, Code Number, College/University, Credit Hours, </w:t>
      </w:r>
      <w:r>
        <w:t>&amp; Date of classes</w:t>
      </w:r>
    </w:p>
    <w:p w:rsidR="00AB3C68" w:rsidRPr="00531171" w:rsidRDefault="00AB3C68" w:rsidP="00531171">
      <w:pPr>
        <w:rPr>
          <w:u w:val="single"/>
        </w:rPr>
      </w:pPr>
      <w:r>
        <w:t xml:space="preserve">(e.g. Public Policy, LS 806, Lynchburg College, 3.0 credit </w:t>
      </w:r>
      <w:proofErr w:type="spellStart"/>
      <w:r>
        <w:t>hrs</w:t>
      </w:r>
      <w:proofErr w:type="spellEnd"/>
      <w:r>
        <w:t xml:space="preserve">, June – August 2012) </w:t>
      </w:r>
    </w:p>
    <w:p w:rsidR="00531171" w:rsidRPr="00531171" w:rsidRDefault="00531171" w:rsidP="00531171">
      <w:r w:rsidRPr="00531171">
        <w:t>________________________________________________________________________</w:t>
      </w:r>
      <w:r>
        <w:t>______</w:t>
      </w:r>
    </w:p>
    <w:p w:rsidR="00531171" w:rsidRPr="00531171" w:rsidRDefault="00531171" w:rsidP="00531171">
      <w:r w:rsidRPr="00531171">
        <w:t>________________________________________________________________________</w:t>
      </w:r>
      <w:r>
        <w:t>____________________________________________________________________________________</w:t>
      </w:r>
    </w:p>
    <w:p w:rsidR="00531171" w:rsidRPr="00531171" w:rsidRDefault="00531171" w:rsidP="00531171"/>
    <w:p w:rsidR="00531171" w:rsidRPr="00531171" w:rsidRDefault="00531171" w:rsidP="00531171">
      <w:pPr>
        <w:rPr>
          <w:u w:val="single"/>
        </w:rPr>
      </w:pPr>
      <w:r w:rsidRPr="00531171">
        <w:t>Applicant’s Signature:</w:t>
      </w:r>
      <w:r w:rsidRPr="00531171">
        <w:rPr>
          <w:u w:val="single"/>
        </w:rPr>
        <w:tab/>
      </w:r>
      <w:r w:rsidRPr="00531171">
        <w:rPr>
          <w:u w:val="single"/>
        </w:rPr>
        <w:tab/>
      </w:r>
      <w:r w:rsidRPr="00531171">
        <w:rPr>
          <w:u w:val="single"/>
        </w:rPr>
        <w:tab/>
      </w:r>
      <w:r w:rsidRPr="00531171">
        <w:rPr>
          <w:u w:val="single"/>
        </w:rPr>
        <w:tab/>
      </w:r>
      <w:r w:rsidRPr="00531171">
        <w:rPr>
          <w:u w:val="single"/>
        </w:rPr>
        <w:tab/>
      </w:r>
      <w:r w:rsidRPr="00531171">
        <w:rPr>
          <w:u w:val="single"/>
        </w:rPr>
        <w:tab/>
      </w:r>
      <w:r w:rsidRPr="00531171">
        <w:rPr>
          <w:u w:val="single"/>
        </w:rPr>
        <w:tab/>
      </w:r>
      <w:r w:rsidRPr="00531171">
        <w:t>Date:</w:t>
      </w:r>
      <w:r>
        <w:rPr>
          <w:u w:val="single"/>
        </w:rPr>
        <w:tab/>
      </w:r>
      <w:r>
        <w:rPr>
          <w:u w:val="single"/>
        </w:rPr>
        <w:tab/>
      </w:r>
      <w:r>
        <w:rPr>
          <w:u w:val="single"/>
        </w:rPr>
        <w:tab/>
      </w:r>
    </w:p>
    <w:p w:rsidR="00531171" w:rsidRPr="00531171" w:rsidRDefault="00531171" w:rsidP="00531171"/>
    <w:p w:rsidR="000F6497" w:rsidRDefault="00531171" w:rsidP="000F6497">
      <w:pPr>
        <w:pBdr>
          <w:bottom w:val="dotted" w:sz="24" w:space="1" w:color="auto"/>
        </w:pBdr>
        <w:rPr>
          <w:u w:val="single"/>
        </w:rPr>
      </w:pPr>
      <w:r w:rsidRPr="00531171">
        <w:t>Supervisor’s Signature</w:t>
      </w:r>
      <w:r w:rsidR="00A251BC">
        <w:t>*</w:t>
      </w:r>
      <w:r w:rsidRPr="00531171">
        <w:t>:</w:t>
      </w:r>
      <w:r w:rsidRPr="00531171">
        <w:rPr>
          <w:u w:val="single"/>
        </w:rPr>
        <w:tab/>
      </w:r>
      <w:r w:rsidRPr="00531171">
        <w:rPr>
          <w:u w:val="single"/>
        </w:rPr>
        <w:tab/>
      </w:r>
      <w:r w:rsidRPr="00531171">
        <w:rPr>
          <w:u w:val="single"/>
        </w:rPr>
        <w:tab/>
      </w:r>
      <w:r w:rsidRPr="00531171">
        <w:rPr>
          <w:u w:val="single"/>
        </w:rPr>
        <w:tab/>
      </w:r>
      <w:r w:rsidRPr="00531171">
        <w:rPr>
          <w:u w:val="single"/>
        </w:rPr>
        <w:tab/>
      </w:r>
      <w:r w:rsidRPr="00531171">
        <w:rPr>
          <w:u w:val="single"/>
        </w:rPr>
        <w:tab/>
      </w:r>
      <w:r w:rsidRPr="00531171">
        <w:rPr>
          <w:u w:val="single"/>
        </w:rPr>
        <w:tab/>
      </w:r>
      <w:r w:rsidRPr="00531171">
        <w:t>Date:</w:t>
      </w:r>
      <w:r>
        <w:rPr>
          <w:u w:val="single"/>
        </w:rPr>
        <w:tab/>
      </w:r>
      <w:r>
        <w:rPr>
          <w:u w:val="single"/>
        </w:rPr>
        <w:tab/>
      </w:r>
      <w:r>
        <w:rPr>
          <w:u w:val="single"/>
        </w:rPr>
        <w:tab/>
      </w:r>
    </w:p>
    <w:p w:rsidR="000F6497" w:rsidRDefault="000F6497" w:rsidP="000F6497">
      <w:pPr>
        <w:pBdr>
          <w:bottom w:val="dotted" w:sz="24" w:space="1" w:color="auto"/>
        </w:pBdr>
        <w:rPr>
          <w:u w:val="single"/>
        </w:rPr>
      </w:pPr>
    </w:p>
    <w:p w:rsidR="000F6497" w:rsidRDefault="000F6497" w:rsidP="000F6497">
      <w:pPr>
        <w:pBdr>
          <w:bottom w:val="dotted" w:sz="24" w:space="1" w:color="auto"/>
        </w:pBdr>
        <w:rPr>
          <w:sz w:val="20"/>
          <w:szCs w:val="20"/>
        </w:rPr>
      </w:pPr>
      <w:r>
        <w:rPr>
          <w:sz w:val="20"/>
          <w:szCs w:val="20"/>
        </w:rPr>
        <w:t>* Principals applying for TAP funds, please</w:t>
      </w:r>
      <w:r w:rsidRPr="00A251BC">
        <w:rPr>
          <w:sz w:val="20"/>
          <w:szCs w:val="20"/>
        </w:rPr>
        <w:t xml:space="preserve"> have </w:t>
      </w:r>
      <w:r>
        <w:rPr>
          <w:sz w:val="20"/>
          <w:szCs w:val="20"/>
        </w:rPr>
        <w:t>your supervising Director</w:t>
      </w:r>
      <w:r w:rsidRPr="00A251BC">
        <w:rPr>
          <w:sz w:val="20"/>
          <w:szCs w:val="20"/>
        </w:rPr>
        <w:t xml:space="preserve"> sign</w:t>
      </w:r>
      <w:r>
        <w:rPr>
          <w:sz w:val="20"/>
          <w:szCs w:val="20"/>
        </w:rPr>
        <w:t>.</w:t>
      </w:r>
    </w:p>
    <w:p w:rsidR="000F6497" w:rsidRDefault="000F6497" w:rsidP="000F6497">
      <w:pPr>
        <w:pBdr>
          <w:bottom w:val="dotted" w:sz="24" w:space="1" w:color="auto"/>
        </w:pBdr>
        <w:rPr>
          <w:sz w:val="20"/>
          <w:szCs w:val="20"/>
        </w:rPr>
      </w:pPr>
      <w:r w:rsidRPr="001464A2">
        <w:rPr>
          <w:sz w:val="20"/>
          <w:szCs w:val="20"/>
        </w:rPr>
        <w:t xml:space="preserve"> </w:t>
      </w:r>
    </w:p>
    <w:p w:rsidR="001464A2" w:rsidRPr="000F6497" w:rsidRDefault="000F6497" w:rsidP="000F6497">
      <w:pPr>
        <w:pBdr>
          <w:bottom w:val="dotted" w:sz="24" w:space="1" w:color="auto"/>
        </w:pBdr>
        <w:rPr>
          <w:b/>
          <w:u w:val="single"/>
        </w:rPr>
      </w:pPr>
      <w:r>
        <w:rPr>
          <w:b/>
          <w:sz w:val="20"/>
          <w:szCs w:val="20"/>
        </w:rPr>
        <w:t>When you are ready to seek reimbursement, p</w:t>
      </w:r>
      <w:r w:rsidRPr="000F6497">
        <w:rPr>
          <w:b/>
          <w:sz w:val="20"/>
          <w:szCs w:val="20"/>
        </w:rPr>
        <w:t>lease return copy of this form with (1) tuition payment receipt, (2) document</w:t>
      </w:r>
      <w:r>
        <w:rPr>
          <w:b/>
          <w:sz w:val="20"/>
          <w:szCs w:val="20"/>
        </w:rPr>
        <w:t xml:space="preserve">ation of course completion, </w:t>
      </w:r>
      <w:r w:rsidRPr="000F6497">
        <w:rPr>
          <w:b/>
          <w:sz w:val="20"/>
          <w:szCs w:val="20"/>
        </w:rPr>
        <w:t xml:space="preserve">(3) documentation of </w:t>
      </w:r>
      <w:r>
        <w:rPr>
          <w:b/>
          <w:sz w:val="20"/>
          <w:szCs w:val="20"/>
        </w:rPr>
        <w:t xml:space="preserve">your </w:t>
      </w:r>
      <w:r w:rsidRPr="000F6497">
        <w:rPr>
          <w:b/>
          <w:sz w:val="20"/>
          <w:szCs w:val="20"/>
        </w:rPr>
        <w:t>passing grade</w:t>
      </w:r>
      <w:r>
        <w:rPr>
          <w:b/>
          <w:sz w:val="20"/>
          <w:szCs w:val="20"/>
        </w:rPr>
        <w:t>, along with your completed</w:t>
      </w:r>
      <w:r w:rsidRPr="000F6497">
        <w:rPr>
          <w:b/>
          <w:sz w:val="20"/>
          <w:szCs w:val="20"/>
        </w:rPr>
        <w:t xml:space="preserve"> (4) Bedford County Non-Travel Reimburseme</w:t>
      </w:r>
      <w:r>
        <w:rPr>
          <w:b/>
          <w:sz w:val="20"/>
          <w:szCs w:val="20"/>
        </w:rPr>
        <w:t>nt form</w:t>
      </w:r>
      <w:r w:rsidRPr="000F6497">
        <w:rPr>
          <w:b/>
          <w:sz w:val="20"/>
          <w:szCs w:val="20"/>
        </w:rPr>
        <w:t>.</w:t>
      </w:r>
    </w:p>
    <w:p w:rsidR="00531171" w:rsidRDefault="00531171" w:rsidP="00531171">
      <w:r w:rsidRPr="00531171">
        <w:t>For Instruction Office Only</w:t>
      </w:r>
      <w:r w:rsidR="001464A2">
        <w:t>:</w:t>
      </w:r>
    </w:p>
    <w:p w:rsidR="001464A2" w:rsidRPr="00531171" w:rsidRDefault="001464A2" w:rsidP="00531171"/>
    <w:p w:rsidR="001464A2" w:rsidRDefault="00531171" w:rsidP="00531171">
      <w:r w:rsidRPr="00531171">
        <w:rPr>
          <w:u w:val="single"/>
        </w:rPr>
        <w:tab/>
      </w:r>
      <w:r w:rsidRPr="00531171">
        <w:t xml:space="preserve">Approved </w:t>
      </w:r>
      <w:r w:rsidR="001464A2">
        <w:t>out of _____</w:t>
      </w:r>
      <w:r w:rsidR="001464A2" w:rsidRPr="00531171">
        <w:t xml:space="preserve">Title </w:t>
      </w:r>
      <w:r w:rsidR="001464A2">
        <w:t>Funds</w:t>
      </w:r>
      <w:r w:rsidR="001464A2" w:rsidRPr="00531171">
        <w:t xml:space="preserve">    _____Local</w:t>
      </w:r>
      <w:r w:rsidR="001464A2">
        <w:t xml:space="preserve"> Funds</w:t>
      </w:r>
      <w:r w:rsidR="001464A2">
        <w:tab/>
        <w:t>OR</w:t>
      </w:r>
      <w:r w:rsidR="001464A2">
        <w:tab/>
        <w:t>____ Not Approved</w:t>
      </w:r>
    </w:p>
    <w:p w:rsidR="001464A2" w:rsidRDefault="001464A2" w:rsidP="001464A2">
      <w:pPr>
        <w:pStyle w:val="BodyText2"/>
        <w:spacing w:after="0" w:line="240" w:lineRule="auto"/>
        <w:ind w:right="0"/>
        <w:jc w:val="left"/>
        <w:rPr>
          <w:i w:val="0"/>
        </w:rPr>
      </w:pPr>
    </w:p>
    <w:p w:rsidR="001464A2" w:rsidRDefault="001464A2" w:rsidP="001464A2">
      <w:pPr>
        <w:pStyle w:val="BodyText2"/>
        <w:spacing w:after="0" w:line="240" w:lineRule="auto"/>
        <w:ind w:right="0"/>
        <w:jc w:val="left"/>
        <w:rPr>
          <w:i w:val="0"/>
        </w:rPr>
      </w:pPr>
      <w:r>
        <w:rPr>
          <w:i w:val="0"/>
        </w:rPr>
        <w:sym w:font="Wingdings" w:char="F0A8"/>
      </w:r>
      <w:r>
        <w:rPr>
          <w:i w:val="0"/>
        </w:rPr>
        <w:t xml:space="preserve"> </w:t>
      </w:r>
      <w:proofErr w:type="gramStart"/>
      <w:r>
        <w:rPr>
          <w:i w:val="0"/>
        </w:rPr>
        <w:t>approved</w:t>
      </w:r>
      <w:proofErr w:type="gramEnd"/>
      <w:r>
        <w:rPr>
          <w:i w:val="0"/>
        </w:rPr>
        <w:t xml:space="preserve"> for $1000.00</w:t>
      </w:r>
      <w:r>
        <w:rPr>
          <w:i w:val="0"/>
        </w:rPr>
        <w:tab/>
      </w:r>
      <w:r>
        <w:rPr>
          <w:i w:val="0"/>
        </w:rPr>
        <w:sym w:font="Wingdings" w:char="F0A8"/>
      </w:r>
      <w:r>
        <w:rPr>
          <w:i w:val="0"/>
        </w:rPr>
        <w:t xml:space="preserve"> approved for $500.00</w:t>
      </w:r>
      <w:r>
        <w:rPr>
          <w:i w:val="0"/>
        </w:rPr>
        <w:tab/>
      </w:r>
      <w:r>
        <w:rPr>
          <w:i w:val="0"/>
        </w:rPr>
        <w:sym w:font="Wingdings" w:char="F0A8"/>
      </w:r>
      <w:r>
        <w:rPr>
          <w:i w:val="0"/>
        </w:rPr>
        <w:t xml:space="preserve"> approved for the amount _______</w:t>
      </w:r>
    </w:p>
    <w:p w:rsidR="00531171" w:rsidRPr="00531171" w:rsidRDefault="00531171" w:rsidP="00531171"/>
    <w:p w:rsidR="00531171" w:rsidRPr="00531171" w:rsidRDefault="00531171" w:rsidP="00531171">
      <w:r w:rsidRPr="00531171">
        <w:t>Director of Instruction:</w:t>
      </w:r>
      <w:r w:rsidRPr="00531171">
        <w:rPr>
          <w:u w:val="single"/>
        </w:rPr>
        <w:tab/>
      </w:r>
      <w:r w:rsidRPr="00531171">
        <w:rPr>
          <w:u w:val="single"/>
        </w:rPr>
        <w:tab/>
      </w:r>
      <w:r w:rsidRPr="00531171">
        <w:rPr>
          <w:u w:val="single"/>
        </w:rPr>
        <w:tab/>
      </w:r>
      <w:r w:rsidRPr="00531171">
        <w:rPr>
          <w:u w:val="single"/>
        </w:rPr>
        <w:tab/>
      </w:r>
      <w:r w:rsidRPr="00531171">
        <w:rPr>
          <w:u w:val="single"/>
        </w:rPr>
        <w:tab/>
      </w:r>
      <w:r w:rsidRPr="00531171">
        <w:rPr>
          <w:u w:val="single"/>
        </w:rPr>
        <w:tab/>
      </w:r>
      <w:r w:rsidRPr="00531171">
        <w:rPr>
          <w:u w:val="single"/>
        </w:rPr>
        <w:tab/>
      </w:r>
      <w:r w:rsidRPr="00531171">
        <w:t>Date:</w:t>
      </w:r>
      <w:r>
        <w:rPr>
          <w:u w:val="single"/>
        </w:rPr>
        <w:tab/>
      </w:r>
      <w:r>
        <w:rPr>
          <w:u w:val="single"/>
        </w:rPr>
        <w:tab/>
      </w:r>
      <w:r>
        <w:rPr>
          <w:u w:val="single"/>
        </w:rPr>
        <w:tab/>
      </w:r>
    </w:p>
    <w:p w:rsidR="002E6F03" w:rsidRDefault="002E6F03"/>
    <w:p w:rsidR="00DA5ADA" w:rsidRDefault="002E6F03" w:rsidP="002E6F03">
      <w:pPr>
        <w:spacing w:after="83"/>
        <w:rPr>
          <w:rFonts w:ascii="Arial" w:hAnsi="Arial"/>
          <w:sz w:val="16"/>
        </w:rPr>
      </w:pPr>
      <w:r>
        <w:rPr>
          <w:rFonts w:ascii="Arial" w:hAnsi="Arial"/>
          <w:sz w:val="16"/>
        </w:rPr>
        <w:t>Bedford County Public Schools does not discriminate on the basis of race, color, national origin, sex or disability in its programs, activities, or employment practices, as required by Title VI, Title IX, and Section 504.  The person resp</w:t>
      </w:r>
      <w:r w:rsidR="00A554AA">
        <w:rPr>
          <w:rFonts w:ascii="Arial" w:hAnsi="Arial"/>
          <w:sz w:val="16"/>
        </w:rPr>
        <w:t xml:space="preserve">onsible for the coordination of </w:t>
      </w:r>
      <w:r>
        <w:rPr>
          <w:rFonts w:ascii="Arial" w:hAnsi="Arial"/>
          <w:sz w:val="16"/>
        </w:rPr>
        <w:t>the school division’s efforts to meet its obligations under Section 504 and Title IX, and their implementing</w:t>
      </w:r>
      <w:r w:rsidR="00AD6ED2">
        <w:rPr>
          <w:rFonts w:ascii="Arial" w:hAnsi="Arial"/>
          <w:sz w:val="16"/>
        </w:rPr>
        <w:t xml:space="preserve"> re</w:t>
      </w:r>
      <w:r w:rsidR="000F6497">
        <w:rPr>
          <w:rFonts w:ascii="Arial" w:hAnsi="Arial"/>
          <w:sz w:val="16"/>
        </w:rPr>
        <w:t>gulations will be Dr. Fred Conner</w:t>
      </w:r>
      <w:r w:rsidR="00AD6ED2">
        <w:rPr>
          <w:rFonts w:ascii="Arial" w:hAnsi="Arial"/>
          <w:sz w:val="16"/>
        </w:rPr>
        <w:t>, Director of Human Resources</w:t>
      </w:r>
      <w:r>
        <w:rPr>
          <w:rFonts w:ascii="Arial" w:hAnsi="Arial"/>
          <w:sz w:val="16"/>
        </w:rPr>
        <w:t xml:space="preserve">, </w:t>
      </w:r>
      <w:proofErr w:type="gramStart"/>
      <w:r>
        <w:rPr>
          <w:rFonts w:ascii="Arial" w:hAnsi="Arial"/>
          <w:sz w:val="16"/>
        </w:rPr>
        <w:t>P.O</w:t>
      </w:r>
      <w:proofErr w:type="gramEnd"/>
      <w:r>
        <w:rPr>
          <w:rFonts w:ascii="Arial" w:hAnsi="Arial"/>
          <w:sz w:val="16"/>
        </w:rPr>
        <w:t>. Box 748, B</w:t>
      </w:r>
      <w:r w:rsidR="00A554AA">
        <w:rPr>
          <w:rFonts w:ascii="Arial" w:hAnsi="Arial"/>
          <w:sz w:val="16"/>
        </w:rPr>
        <w:t>edford, VA 24523.</w:t>
      </w:r>
    </w:p>
    <w:p w:rsidR="00DA5ADA" w:rsidRPr="003F70BA" w:rsidRDefault="003F70BA" w:rsidP="00DA5ADA">
      <w:pPr>
        <w:jc w:val="center"/>
        <w:outlineLvl w:val="0"/>
        <w:rPr>
          <w:rFonts w:ascii="Arial" w:hAnsi="Arial" w:cs="Arial"/>
          <w:b/>
          <w:sz w:val="28"/>
          <w:szCs w:val="28"/>
        </w:rPr>
      </w:pPr>
      <w:r w:rsidRPr="003F70BA">
        <w:rPr>
          <w:noProof/>
          <w:sz w:val="28"/>
          <w:szCs w:val="28"/>
        </w:rPr>
        <w:lastRenderedPageBreak/>
        <w:drawing>
          <wp:anchor distT="0" distB="0" distL="114300" distR="114300" simplePos="0" relativeHeight="251665408" behindDoc="1" locked="0" layoutInCell="1" allowOverlap="1" wp14:anchorId="0E046191" wp14:editId="591FA289">
            <wp:simplePos x="0" y="0"/>
            <wp:positionH relativeFrom="column">
              <wp:posOffset>4709160</wp:posOffset>
            </wp:positionH>
            <wp:positionV relativeFrom="paragraph">
              <wp:posOffset>-464820</wp:posOffset>
            </wp:positionV>
            <wp:extent cx="1120140" cy="1072515"/>
            <wp:effectExtent l="0" t="0" r="3810" b="0"/>
            <wp:wrapTight wrapText="bothSides">
              <wp:wrapPolygon edited="0">
                <wp:start x="0" y="0"/>
                <wp:lineTo x="0" y="20718"/>
                <wp:lineTo x="3673" y="21101"/>
                <wp:lineTo x="15796" y="21101"/>
                <wp:lineTo x="19469" y="21101"/>
                <wp:lineTo x="21306" y="20334"/>
                <wp:lineTo x="21306" y="0"/>
                <wp:lineTo x="0" y="0"/>
              </wp:wrapPolygon>
            </wp:wrapTight>
            <wp:docPr id="8" name="Picture 8" descr="j0199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9967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014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ADA" w:rsidRPr="003F70BA">
        <w:rPr>
          <w:rFonts w:ascii="Arial" w:hAnsi="Arial" w:cs="Arial"/>
          <w:noProof/>
          <w:sz w:val="28"/>
          <w:szCs w:val="28"/>
        </w:rPr>
        <w:drawing>
          <wp:anchor distT="0" distB="0" distL="114300" distR="114300" simplePos="0" relativeHeight="251666432" behindDoc="1" locked="0" layoutInCell="1" allowOverlap="1" wp14:anchorId="2DAB37B7" wp14:editId="1C852812">
            <wp:simplePos x="0" y="0"/>
            <wp:positionH relativeFrom="column">
              <wp:posOffset>45720</wp:posOffset>
            </wp:positionH>
            <wp:positionV relativeFrom="paragraph">
              <wp:posOffset>-373380</wp:posOffset>
            </wp:positionV>
            <wp:extent cx="1147445" cy="906780"/>
            <wp:effectExtent l="0" t="0" r="0" b="7620"/>
            <wp:wrapTight wrapText="bothSides">
              <wp:wrapPolygon edited="0">
                <wp:start x="9682" y="0"/>
                <wp:lineTo x="1434" y="4992"/>
                <wp:lineTo x="1434" y="5899"/>
                <wp:lineTo x="6455" y="7261"/>
                <wp:lineTo x="0" y="9529"/>
                <wp:lineTo x="0" y="12706"/>
                <wp:lineTo x="3227" y="14521"/>
                <wp:lineTo x="10041" y="21328"/>
                <wp:lineTo x="14344" y="21328"/>
                <wp:lineTo x="21158" y="15882"/>
                <wp:lineTo x="21158" y="1815"/>
                <wp:lineTo x="19723" y="908"/>
                <wp:lineTo x="12551" y="0"/>
                <wp:lineTo x="9682" y="0"/>
              </wp:wrapPolygon>
            </wp:wrapTight>
            <wp:docPr id="7" name="Picture 7" descr="MCj03985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8587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44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ADA" w:rsidRPr="003F70BA">
        <w:rPr>
          <w:rFonts w:ascii="Arial" w:hAnsi="Arial" w:cs="Arial"/>
          <w:b/>
          <w:sz w:val="28"/>
          <w:szCs w:val="28"/>
        </w:rPr>
        <w:t>Tuition Assistance Program (TAP)</w:t>
      </w:r>
    </w:p>
    <w:p w:rsidR="00DA5ADA" w:rsidRDefault="000F6497" w:rsidP="00DA5ADA">
      <w:pPr>
        <w:jc w:val="center"/>
        <w:outlineLvl w:val="0"/>
        <w:rPr>
          <w:rFonts w:ascii="Arial" w:hAnsi="Arial" w:cs="Arial"/>
          <w:b/>
          <w:sz w:val="16"/>
          <w:szCs w:val="16"/>
        </w:rPr>
      </w:pPr>
      <w:r>
        <w:rPr>
          <w:rFonts w:ascii="Arial" w:hAnsi="Arial" w:cs="Arial"/>
          <w:b/>
          <w:sz w:val="16"/>
          <w:szCs w:val="16"/>
        </w:rPr>
        <w:t>Revised 2017</w:t>
      </w:r>
    </w:p>
    <w:p w:rsidR="00DA5ADA" w:rsidRDefault="00DA5ADA" w:rsidP="00DA5ADA">
      <w:pPr>
        <w:jc w:val="center"/>
        <w:rPr>
          <w:rFonts w:ascii="Arial" w:hAnsi="Arial" w:cs="Arial"/>
          <w:b/>
          <w:sz w:val="16"/>
          <w:szCs w:val="16"/>
        </w:rPr>
      </w:pPr>
    </w:p>
    <w:p w:rsidR="00DA5ADA" w:rsidRDefault="00DA5ADA" w:rsidP="00DA5ADA">
      <w:pPr>
        <w:jc w:val="center"/>
        <w:rPr>
          <w:rFonts w:ascii="Arial" w:hAnsi="Arial" w:cs="Arial"/>
          <w:b/>
          <w:sz w:val="16"/>
          <w:szCs w:val="16"/>
        </w:rPr>
      </w:pPr>
    </w:p>
    <w:p w:rsidR="00DA5ADA" w:rsidRPr="00177657" w:rsidRDefault="00DA5ADA" w:rsidP="00DA5ADA">
      <w:pPr>
        <w:jc w:val="center"/>
        <w:rPr>
          <w:rFonts w:ascii="Arial" w:hAnsi="Arial" w:cs="Arial"/>
          <w:b/>
          <w:sz w:val="16"/>
          <w:szCs w:val="16"/>
        </w:rPr>
      </w:pPr>
    </w:p>
    <w:p w:rsidR="003F70BA" w:rsidRDefault="003F70BA" w:rsidP="00DA5ADA">
      <w:pPr>
        <w:jc w:val="both"/>
        <w:rPr>
          <w:rFonts w:ascii="Arial" w:hAnsi="Arial" w:cs="Arial"/>
          <w:sz w:val="22"/>
          <w:szCs w:val="22"/>
        </w:rPr>
      </w:pPr>
    </w:p>
    <w:p w:rsidR="00DA5ADA" w:rsidRPr="003F70BA" w:rsidRDefault="00DA5ADA" w:rsidP="00DA5ADA">
      <w:pPr>
        <w:jc w:val="both"/>
        <w:rPr>
          <w:rFonts w:ascii="Arial" w:hAnsi="Arial" w:cs="Arial"/>
          <w:sz w:val="28"/>
          <w:szCs w:val="28"/>
        </w:rPr>
      </w:pPr>
      <w:r w:rsidRPr="003F70BA">
        <w:rPr>
          <w:rFonts w:ascii="Arial" w:hAnsi="Arial" w:cs="Arial"/>
          <w:sz w:val="28"/>
          <w:szCs w:val="28"/>
        </w:rPr>
        <w:t>Bedford C</w:t>
      </w:r>
      <w:r w:rsidR="009E36AC">
        <w:rPr>
          <w:rFonts w:ascii="Arial" w:hAnsi="Arial" w:cs="Arial"/>
          <w:sz w:val="28"/>
          <w:szCs w:val="28"/>
        </w:rPr>
        <w:t>ounty Public Schools offers</w:t>
      </w:r>
      <w:r w:rsidRPr="003F70BA">
        <w:rPr>
          <w:rFonts w:ascii="Arial" w:hAnsi="Arial" w:cs="Arial"/>
          <w:sz w:val="28"/>
          <w:szCs w:val="28"/>
        </w:rPr>
        <w:t xml:space="preserve"> tuition assistance </w:t>
      </w:r>
      <w:r w:rsidR="000F6497">
        <w:rPr>
          <w:rFonts w:ascii="Arial" w:hAnsi="Arial" w:cs="Arial"/>
          <w:sz w:val="28"/>
          <w:szCs w:val="28"/>
        </w:rPr>
        <w:t xml:space="preserve">to teachers and administrators </w:t>
      </w:r>
      <w:r w:rsidRPr="003F70BA">
        <w:rPr>
          <w:rFonts w:ascii="Arial" w:hAnsi="Arial" w:cs="Arial"/>
          <w:sz w:val="28"/>
          <w:szCs w:val="28"/>
        </w:rPr>
        <w:t>through Title II, Part A – Teacher Quality Grant funds and through limited local fund</w:t>
      </w:r>
      <w:r w:rsidR="000F6497">
        <w:rPr>
          <w:rFonts w:ascii="Arial" w:hAnsi="Arial" w:cs="Arial"/>
          <w:sz w:val="28"/>
          <w:szCs w:val="28"/>
        </w:rPr>
        <w:t>s</w:t>
      </w:r>
      <w:r w:rsidRPr="003F70BA">
        <w:rPr>
          <w:rFonts w:ascii="Arial" w:hAnsi="Arial" w:cs="Arial"/>
          <w:sz w:val="28"/>
          <w:szCs w:val="28"/>
        </w:rPr>
        <w:t xml:space="preserve">.  A maximum benefit of $1,000.00 per applicant, per school year, is available to those teachers and administrators who currently work in the division, and who wish to enhance their existing licenses. Tuition assistance is also available for paraprofessionals completing college coursework </w:t>
      </w:r>
      <w:r w:rsidR="00BE0DF7">
        <w:rPr>
          <w:rFonts w:ascii="Arial" w:hAnsi="Arial" w:cs="Arial"/>
          <w:sz w:val="28"/>
          <w:szCs w:val="28"/>
        </w:rPr>
        <w:t>to obtain highly qualified</w:t>
      </w:r>
      <w:r w:rsidRPr="003F70BA">
        <w:rPr>
          <w:rFonts w:ascii="Arial" w:hAnsi="Arial" w:cs="Arial"/>
          <w:sz w:val="28"/>
          <w:szCs w:val="28"/>
        </w:rPr>
        <w:t xml:space="preserve"> status</w:t>
      </w:r>
      <w:r w:rsidR="00BE0DF7">
        <w:rPr>
          <w:rFonts w:ascii="Arial" w:hAnsi="Arial" w:cs="Arial"/>
          <w:sz w:val="28"/>
          <w:szCs w:val="28"/>
        </w:rPr>
        <w:t xml:space="preserve"> or for those working towards teacher licensure</w:t>
      </w:r>
      <w:r w:rsidRPr="003F70BA">
        <w:rPr>
          <w:rFonts w:ascii="Arial" w:hAnsi="Arial" w:cs="Arial"/>
          <w:sz w:val="28"/>
          <w:szCs w:val="28"/>
        </w:rPr>
        <w:t>.  This benefit i</w:t>
      </w:r>
      <w:r w:rsidR="00BE0DF7">
        <w:rPr>
          <w:rFonts w:ascii="Arial" w:hAnsi="Arial" w:cs="Arial"/>
          <w:sz w:val="28"/>
          <w:szCs w:val="28"/>
        </w:rPr>
        <w:t xml:space="preserve">s offered in addition to </w:t>
      </w:r>
      <w:r w:rsidRPr="003F70BA">
        <w:rPr>
          <w:rFonts w:ascii="Arial" w:hAnsi="Arial" w:cs="Arial"/>
          <w:sz w:val="28"/>
          <w:szCs w:val="28"/>
        </w:rPr>
        <w:t>courses and/or workshops</w:t>
      </w:r>
      <w:r w:rsidR="00BE0DF7">
        <w:rPr>
          <w:rFonts w:ascii="Arial" w:hAnsi="Arial" w:cs="Arial"/>
          <w:sz w:val="28"/>
          <w:szCs w:val="28"/>
        </w:rPr>
        <w:t xml:space="preserve"> (*)</w:t>
      </w:r>
      <w:r w:rsidRPr="003F70BA">
        <w:rPr>
          <w:rFonts w:ascii="Arial" w:hAnsi="Arial" w:cs="Arial"/>
          <w:sz w:val="28"/>
          <w:szCs w:val="28"/>
        </w:rPr>
        <w:t xml:space="preserve"> that are sponsored in the division,</w:t>
      </w:r>
      <w:r w:rsidR="00BE0DF7">
        <w:rPr>
          <w:rFonts w:ascii="Arial" w:hAnsi="Arial" w:cs="Arial"/>
          <w:sz w:val="28"/>
          <w:szCs w:val="28"/>
        </w:rPr>
        <w:t xml:space="preserve"> free of charge to participants. </w:t>
      </w:r>
    </w:p>
    <w:p w:rsidR="00DA5ADA" w:rsidRPr="003F70BA" w:rsidRDefault="00DA5ADA" w:rsidP="00DA5ADA">
      <w:pPr>
        <w:rPr>
          <w:rFonts w:ascii="Arial" w:hAnsi="Arial" w:cs="Arial"/>
          <w:sz w:val="28"/>
          <w:szCs w:val="28"/>
        </w:rPr>
      </w:pPr>
    </w:p>
    <w:p w:rsidR="00DA5ADA" w:rsidRPr="003F70BA" w:rsidRDefault="00DA5ADA" w:rsidP="003F70BA">
      <w:pPr>
        <w:jc w:val="both"/>
        <w:rPr>
          <w:rFonts w:ascii="Arial" w:hAnsi="Arial" w:cs="Arial"/>
          <w:sz w:val="28"/>
          <w:szCs w:val="28"/>
        </w:rPr>
      </w:pPr>
      <w:r w:rsidRPr="003F70BA">
        <w:rPr>
          <w:rFonts w:ascii="Arial" w:hAnsi="Arial" w:cs="Arial"/>
          <w:sz w:val="28"/>
          <w:szCs w:val="28"/>
        </w:rPr>
        <w:t>For teachers and administrators, the Tuition Assistance Program (TAP) may be used to support coursework leading to recertification and/or additional endorsements within the applicant’s chosen field.  TAP funds may also be used to offset tuition expenses for coursework leading to another unrelated endorsement (e.g. adding administrative endorsement to teaching license).  Paraprofessionals may use this tuition assistance to support their coursework to acquire an Associate’s degree or a Bachelor’s degree in a teaching field.</w:t>
      </w:r>
    </w:p>
    <w:p w:rsidR="00DA5ADA" w:rsidRPr="003F70BA" w:rsidRDefault="00DA5ADA" w:rsidP="00DA5ADA">
      <w:pPr>
        <w:rPr>
          <w:rFonts w:ascii="Arial" w:hAnsi="Arial" w:cs="Arial"/>
          <w:sz w:val="28"/>
          <w:szCs w:val="28"/>
        </w:rPr>
      </w:pPr>
    </w:p>
    <w:p w:rsidR="00DA5ADA" w:rsidRDefault="00DA5ADA" w:rsidP="00DA5ADA">
      <w:pPr>
        <w:jc w:val="both"/>
        <w:rPr>
          <w:rFonts w:ascii="Arial" w:hAnsi="Arial" w:cs="Arial"/>
          <w:sz w:val="28"/>
          <w:szCs w:val="28"/>
        </w:rPr>
      </w:pPr>
      <w:r w:rsidRPr="003F70BA">
        <w:rPr>
          <w:rFonts w:ascii="Arial" w:hAnsi="Arial" w:cs="Arial"/>
          <w:sz w:val="28"/>
          <w:szCs w:val="28"/>
        </w:rPr>
        <w:t>To apply for TAP funds, interested individuals should have the course approved by the school principal and submit a signed TAP application form (accessible through the BCPS website) to the Instruction office</w:t>
      </w:r>
      <w:r w:rsidR="00070A88">
        <w:rPr>
          <w:rFonts w:ascii="Arial" w:hAnsi="Arial" w:cs="Arial"/>
          <w:sz w:val="28"/>
          <w:szCs w:val="28"/>
        </w:rPr>
        <w:t xml:space="preserve"> prior to taking the course</w:t>
      </w:r>
      <w:r w:rsidRPr="003F70BA">
        <w:rPr>
          <w:rFonts w:ascii="Arial" w:hAnsi="Arial" w:cs="Arial"/>
          <w:sz w:val="28"/>
          <w:szCs w:val="28"/>
        </w:rPr>
        <w:t xml:space="preserve">.  </w:t>
      </w:r>
      <w:r w:rsidRPr="003F70BA">
        <w:rPr>
          <w:rFonts w:ascii="Arial" w:hAnsi="Arial" w:cs="Arial"/>
          <w:b/>
          <w:sz w:val="28"/>
          <w:szCs w:val="28"/>
          <w:u w:val="single"/>
        </w:rPr>
        <w:t>A syllabus or course catalog description of the class must be submitted with the application</w:t>
      </w:r>
      <w:r w:rsidRPr="003F70BA">
        <w:rPr>
          <w:rFonts w:ascii="Arial" w:hAnsi="Arial" w:cs="Arial"/>
          <w:sz w:val="28"/>
          <w:szCs w:val="28"/>
        </w:rPr>
        <w:t>.  A response to the request for tuition assistance will be returned to the applicant.  The funds will be reimbursed after documentation of payment and course completion (i.e. receipt, passing grade, etc.) is submitted to the Instruction office.  TAP funds are limited and the program is subject to available monies and stipulations of the Title II, Part A Grant and the availability of local funding.</w:t>
      </w:r>
    </w:p>
    <w:p w:rsidR="00BE0DF7" w:rsidRDefault="00BE0DF7" w:rsidP="00DA5ADA">
      <w:pPr>
        <w:jc w:val="both"/>
        <w:rPr>
          <w:rFonts w:ascii="Arial" w:hAnsi="Arial" w:cs="Arial"/>
          <w:sz w:val="28"/>
          <w:szCs w:val="28"/>
        </w:rPr>
      </w:pPr>
    </w:p>
    <w:p w:rsidR="00DA5ADA" w:rsidRPr="003F70BA" w:rsidRDefault="00BE0DF7" w:rsidP="00BE0DF7">
      <w:pPr>
        <w:jc w:val="both"/>
        <w:rPr>
          <w:rFonts w:ascii="Arial" w:hAnsi="Arial" w:cs="Arial"/>
          <w:sz w:val="28"/>
          <w:szCs w:val="28"/>
        </w:rPr>
      </w:pPr>
      <w:r>
        <w:rPr>
          <w:rFonts w:ascii="Arial" w:hAnsi="Arial" w:cs="Arial"/>
          <w:sz w:val="28"/>
          <w:szCs w:val="28"/>
        </w:rPr>
        <w:t>(*) Employees participating in certain free division programs offering college credit may be ineligible for further financial assistance through TAP funding during that school year.</w:t>
      </w:r>
    </w:p>
    <w:p w:rsidR="009750B8" w:rsidRPr="003F70BA" w:rsidRDefault="00531171" w:rsidP="002E6F03">
      <w:pPr>
        <w:spacing w:after="83"/>
        <w:rPr>
          <w:rFonts w:ascii="Arial" w:hAnsi="Arial"/>
          <w:sz w:val="28"/>
          <w:szCs w:val="28"/>
        </w:rPr>
      </w:pPr>
      <w:r w:rsidRPr="003F70BA">
        <w:rPr>
          <w:noProof/>
          <w:sz w:val="28"/>
          <w:szCs w:val="28"/>
        </w:rPr>
        <w:drawing>
          <wp:anchor distT="0" distB="0" distL="114300" distR="114300" simplePos="0" relativeHeight="251661312" behindDoc="1" locked="0" layoutInCell="1" allowOverlap="1" wp14:anchorId="5083DBFD" wp14:editId="6D9B5020">
            <wp:simplePos x="0" y="0"/>
            <wp:positionH relativeFrom="column">
              <wp:posOffset>7513320</wp:posOffset>
            </wp:positionH>
            <wp:positionV relativeFrom="paragraph">
              <wp:posOffset>3107055</wp:posOffset>
            </wp:positionV>
            <wp:extent cx="2006600" cy="1955800"/>
            <wp:effectExtent l="0" t="0" r="0" b="6350"/>
            <wp:wrapNone/>
            <wp:docPr id="4" name="Picture 4" descr="BC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P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0BA">
        <w:rPr>
          <w:noProof/>
          <w:sz w:val="28"/>
          <w:szCs w:val="28"/>
        </w:rPr>
        <w:drawing>
          <wp:anchor distT="0" distB="0" distL="114300" distR="114300" simplePos="0" relativeHeight="251660288" behindDoc="1" locked="0" layoutInCell="1" allowOverlap="1" wp14:anchorId="7A5DC5F2" wp14:editId="7A7FCB86">
            <wp:simplePos x="0" y="0"/>
            <wp:positionH relativeFrom="column">
              <wp:posOffset>7513320</wp:posOffset>
            </wp:positionH>
            <wp:positionV relativeFrom="paragraph">
              <wp:posOffset>3107055</wp:posOffset>
            </wp:positionV>
            <wp:extent cx="2006600" cy="1955800"/>
            <wp:effectExtent l="0" t="0" r="0" b="6350"/>
            <wp:wrapNone/>
            <wp:docPr id="3" name="Picture 3" descr="BC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P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0BA">
        <w:rPr>
          <w:noProof/>
          <w:sz w:val="28"/>
          <w:szCs w:val="28"/>
        </w:rPr>
        <w:drawing>
          <wp:anchor distT="0" distB="0" distL="114300" distR="114300" simplePos="0" relativeHeight="251659264" behindDoc="1" locked="0" layoutInCell="1" allowOverlap="1" wp14:anchorId="13AFC234" wp14:editId="58B9F55E">
            <wp:simplePos x="0" y="0"/>
            <wp:positionH relativeFrom="column">
              <wp:posOffset>7513320</wp:posOffset>
            </wp:positionH>
            <wp:positionV relativeFrom="paragraph">
              <wp:posOffset>3107055</wp:posOffset>
            </wp:positionV>
            <wp:extent cx="2006600" cy="1955800"/>
            <wp:effectExtent l="0" t="0" r="0" b="6350"/>
            <wp:wrapNone/>
            <wp:docPr id="2" name="Picture 2" descr="BC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P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0BA">
        <w:rPr>
          <w:noProof/>
          <w:sz w:val="28"/>
          <w:szCs w:val="28"/>
        </w:rPr>
        <w:drawing>
          <wp:anchor distT="0" distB="0" distL="114300" distR="114300" simplePos="0" relativeHeight="251658240" behindDoc="1" locked="0" layoutInCell="1" allowOverlap="1" wp14:anchorId="710704FE" wp14:editId="3557690E">
            <wp:simplePos x="0" y="0"/>
            <wp:positionH relativeFrom="column">
              <wp:posOffset>7513320</wp:posOffset>
            </wp:positionH>
            <wp:positionV relativeFrom="paragraph">
              <wp:posOffset>3107055</wp:posOffset>
            </wp:positionV>
            <wp:extent cx="2006600" cy="1955800"/>
            <wp:effectExtent l="0" t="0" r="0" b="6350"/>
            <wp:wrapNone/>
            <wp:docPr id="1" name="Picture 1" descr="BC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P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750B8" w:rsidRPr="003F7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71"/>
    <w:rsid w:val="0003363D"/>
    <w:rsid w:val="00046D9C"/>
    <w:rsid w:val="00051A6F"/>
    <w:rsid w:val="00070A88"/>
    <w:rsid w:val="000F6497"/>
    <w:rsid w:val="00124460"/>
    <w:rsid w:val="001464A2"/>
    <w:rsid w:val="001B4B81"/>
    <w:rsid w:val="001D44F7"/>
    <w:rsid w:val="002E6F03"/>
    <w:rsid w:val="0032673E"/>
    <w:rsid w:val="00341805"/>
    <w:rsid w:val="003F70BA"/>
    <w:rsid w:val="00531171"/>
    <w:rsid w:val="00595D4C"/>
    <w:rsid w:val="006233F3"/>
    <w:rsid w:val="009E36AC"/>
    <w:rsid w:val="00A251BC"/>
    <w:rsid w:val="00A554AA"/>
    <w:rsid w:val="00AB3C68"/>
    <w:rsid w:val="00AD6ED2"/>
    <w:rsid w:val="00BE0DF7"/>
    <w:rsid w:val="00DA5ADA"/>
    <w:rsid w:val="00DC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4C45"/>
  <w15:docId w15:val="{A0C5935F-34BE-4044-BBB3-053CC3CF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71"/>
    <w:pPr>
      <w:spacing w:after="0" w:line="240" w:lineRule="auto"/>
    </w:pPr>
    <w:rPr>
      <w:rFonts w:ascii="Times New Roman" w:eastAsia="Times New Roman" w:hAnsi="Times New Roman" w:cs="Times New Roman"/>
      <w:position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ADA"/>
    <w:rPr>
      <w:rFonts w:ascii="Tahoma" w:hAnsi="Tahoma" w:cs="Tahoma"/>
      <w:sz w:val="16"/>
      <w:szCs w:val="16"/>
    </w:rPr>
  </w:style>
  <w:style w:type="character" w:customStyle="1" w:styleId="BalloonTextChar">
    <w:name w:val="Balloon Text Char"/>
    <w:basedOn w:val="DefaultParagraphFont"/>
    <w:link w:val="BalloonText"/>
    <w:uiPriority w:val="99"/>
    <w:semiHidden/>
    <w:rsid w:val="00DA5ADA"/>
    <w:rPr>
      <w:rFonts w:ascii="Tahoma" w:eastAsia="Times New Roman" w:hAnsi="Tahoma" w:cs="Tahoma"/>
      <w:position w:val="6"/>
      <w:sz w:val="16"/>
      <w:szCs w:val="16"/>
    </w:rPr>
  </w:style>
  <w:style w:type="paragraph" w:styleId="ListParagraph">
    <w:name w:val="List Paragraph"/>
    <w:basedOn w:val="Normal"/>
    <w:uiPriority w:val="34"/>
    <w:qFormat/>
    <w:rsid w:val="00A251BC"/>
    <w:pPr>
      <w:ind w:left="720"/>
      <w:contextualSpacing/>
    </w:pPr>
  </w:style>
  <w:style w:type="paragraph" w:styleId="BodyText2">
    <w:name w:val="Body Text 2"/>
    <w:basedOn w:val="Normal"/>
    <w:link w:val="BodyText2Char"/>
    <w:rsid w:val="001464A2"/>
    <w:pPr>
      <w:spacing w:after="120" w:line="340" w:lineRule="exact"/>
      <w:ind w:right="-1440"/>
      <w:jc w:val="both"/>
    </w:pPr>
    <w:rPr>
      <w:rFonts w:eastAsia="Times"/>
      <w:i/>
      <w:position w:val="0"/>
      <w:szCs w:val="20"/>
    </w:rPr>
  </w:style>
  <w:style w:type="character" w:customStyle="1" w:styleId="BodyText2Char">
    <w:name w:val="Body Text 2 Char"/>
    <w:basedOn w:val="DefaultParagraphFont"/>
    <w:link w:val="BodyText2"/>
    <w:rsid w:val="001464A2"/>
    <w:rPr>
      <w:rFonts w:ascii="Times New Roman" w:eastAsia="Times"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Overstreet</dc:creator>
  <cp:lastModifiedBy>Timothy Overstreet</cp:lastModifiedBy>
  <cp:revision>5</cp:revision>
  <cp:lastPrinted>2017-07-05T19:20:00Z</cp:lastPrinted>
  <dcterms:created xsi:type="dcterms:W3CDTF">2017-07-05T17:07:00Z</dcterms:created>
  <dcterms:modified xsi:type="dcterms:W3CDTF">2017-09-01T13:51:00Z</dcterms:modified>
</cp:coreProperties>
</file>