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24" w:rsidRDefault="00415F24" w:rsidP="00415F24">
      <w:pPr>
        <w:pStyle w:val="Title"/>
        <w:spacing w:after="0" w:line="240" w:lineRule="auto"/>
        <w:ind w:left="0"/>
        <w:rPr>
          <w:rFonts w:ascii="Times New Roman" w:hAnsi="Times New Roman"/>
        </w:rPr>
      </w:pPr>
      <w:r>
        <w:rPr>
          <w:rFonts w:ascii="Times New Roman" w:hAnsi="Times New Roman"/>
        </w:rPr>
        <w:t>Bedford County Public Schools</w:t>
      </w:r>
    </w:p>
    <w:p w:rsidR="00415F24" w:rsidRDefault="00415F24" w:rsidP="00415F24">
      <w:pPr>
        <w:pStyle w:val="BodyText2"/>
        <w:spacing w:line="240" w:lineRule="auto"/>
        <w:ind w:right="0"/>
        <w:jc w:val="center"/>
        <w:rPr>
          <w:b/>
          <w:i w:val="0"/>
        </w:rPr>
      </w:pPr>
      <w:r>
        <w:rPr>
          <w:b/>
          <w:i w:val="0"/>
          <w:noProof/>
        </w:rPr>
        <mc:AlternateContent>
          <mc:Choice Requires="wps">
            <w:drawing>
              <wp:anchor distT="0" distB="0" distL="114300" distR="114300" simplePos="0" relativeHeight="251659264" behindDoc="0" locked="0" layoutInCell="0" allowOverlap="1">
                <wp:simplePos x="0" y="0"/>
                <wp:positionH relativeFrom="column">
                  <wp:posOffset>4754880</wp:posOffset>
                </wp:positionH>
                <wp:positionV relativeFrom="paragraph">
                  <wp:posOffset>-251460</wp:posOffset>
                </wp:positionV>
                <wp:extent cx="1188720" cy="274320"/>
                <wp:effectExtent l="1905"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5F24" w:rsidRDefault="00415F24" w:rsidP="00415F24">
                            <w:pPr>
                              <w:pStyle w:val="Header"/>
                              <w:tabs>
                                <w:tab w:val="clear" w:pos="4320"/>
                                <w:tab w:val="clear" w:pos="8640"/>
                              </w:tabs>
                              <w:jc w:val="right"/>
                              <w:rPr>
                                <w:rFonts w:ascii="Times New Roman" w:hAnsi="Times New Roman"/>
                                <w:b/>
                                <w:sz w:val="20"/>
                              </w:rPr>
                            </w:pPr>
                            <w:r>
                              <w:rPr>
                                <w:rFonts w:ascii="Times New Roman" w:hAnsi="Times New Roman"/>
                                <w:b/>
                                <w:sz w:val="20"/>
                              </w:rPr>
                              <w:t>Page 1 of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4pt;margin-top:-19.8pt;width:93.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" o:allowincell="f" filled="f" fillcolor="silver" stroked="f">
                <v:textbox>
                  <w:txbxContent>
                    <w:p w:rsidR="00415F24" w:rsidRDefault="00415F24" w:rsidP="00415F24">
                      <w:pPr>
                        <w:pStyle w:val="Header"/>
                        <w:tabs>
                          <w:tab w:val="clear" w:pos="4320"/>
                          <w:tab w:val="clear" w:pos="8640"/>
                        </w:tabs>
                        <w:jc w:val="right"/>
                        <w:rPr>
                          <w:rFonts w:ascii="Times New Roman" w:hAnsi="Times New Roman"/>
                          <w:b/>
                          <w:sz w:val="20"/>
                        </w:rPr>
                      </w:pPr>
                      <w:r>
                        <w:rPr>
                          <w:rFonts w:ascii="Times New Roman" w:hAnsi="Times New Roman"/>
                          <w:b/>
                          <w:sz w:val="20"/>
                        </w:rPr>
                        <w:t>Page 1 of 3</w:t>
                      </w:r>
                    </w:p>
                  </w:txbxContent>
                </v:textbox>
              </v:shape>
            </w:pict>
          </mc:Fallback>
        </mc:AlternateContent>
      </w:r>
      <w:r>
        <w:rPr>
          <w:b/>
          <w:i w:val="0"/>
        </w:rPr>
        <w:t>Teacher Summative Performance Report</w:t>
      </w:r>
    </w:p>
    <w:p w:rsidR="00415F24" w:rsidRDefault="00415F24" w:rsidP="00415F24">
      <w:pPr>
        <w:pStyle w:val="BodyText2"/>
        <w:spacing w:line="240" w:lineRule="auto"/>
        <w:ind w:right="0"/>
        <w:jc w:val="center"/>
        <w:rPr>
          <w:b/>
          <w:i w:val="0"/>
        </w:rPr>
      </w:pPr>
    </w:p>
    <w:p w:rsidR="00415F24" w:rsidRDefault="00415F24" w:rsidP="00415F24">
      <w:pPr>
        <w:pStyle w:val="BodyText2"/>
        <w:spacing w:line="240" w:lineRule="auto"/>
        <w:ind w:right="0"/>
        <w:jc w:val="left"/>
        <w:rPr>
          <w:b/>
          <w:i w:val="0"/>
        </w:rPr>
      </w:pPr>
      <w:r>
        <w:rPr>
          <w:b/>
          <w:i w:val="0"/>
        </w:rPr>
        <w:t>Teacher _____________________________</w:t>
      </w:r>
      <w:r>
        <w:rPr>
          <w:b/>
          <w:i w:val="0"/>
        </w:rPr>
        <w:tab/>
        <w:t>School _____________________________</w:t>
      </w:r>
    </w:p>
    <w:p w:rsidR="00415F24" w:rsidRDefault="00415F24" w:rsidP="00415F24">
      <w:pPr>
        <w:pStyle w:val="BodyText2"/>
        <w:spacing w:line="240" w:lineRule="auto"/>
        <w:ind w:right="0"/>
        <w:jc w:val="left"/>
        <w:rPr>
          <w:b/>
          <w:i w:val="0"/>
        </w:rPr>
      </w:pPr>
      <w:r>
        <w:rPr>
          <w:b/>
          <w:i w:val="0"/>
        </w:rPr>
        <w:t>Grade/Subject _______________________</w:t>
      </w:r>
      <w:r>
        <w:rPr>
          <w:b/>
          <w:i w:val="0"/>
        </w:rPr>
        <w:tab/>
      </w:r>
      <w:r>
        <w:rPr>
          <w:b/>
          <w:i w:val="0"/>
        </w:rPr>
        <w:tab/>
        <w:t>School Year(s)*______________________</w:t>
      </w:r>
    </w:p>
    <w:p w:rsidR="00415F24" w:rsidRDefault="00415F24" w:rsidP="00415F24">
      <w:pPr>
        <w:pStyle w:val="BodyText2"/>
        <w:spacing w:after="0" w:line="240" w:lineRule="auto"/>
        <w:ind w:right="0"/>
        <w:jc w:val="left"/>
        <w:rPr>
          <w:i w:val="0"/>
        </w:rPr>
      </w:pPr>
      <w:r>
        <w:rPr>
          <w:b/>
          <w:i w:val="0"/>
        </w:rPr>
        <w:t xml:space="preserve">Contract Status:   </w:t>
      </w:r>
      <w:r>
        <w:rPr>
          <w:b/>
          <w:i w:val="0"/>
        </w:rPr>
        <w:tab/>
      </w:r>
      <w:r>
        <w:rPr>
          <w:b/>
          <w:i w:val="0"/>
        </w:rPr>
        <w:sym w:font="Wingdings" w:char="F0A8"/>
      </w:r>
      <w:r>
        <w:rPr>
          <w:b/>
          <w:i w:val="0"/>
        </w:rPr>
        <w:t xml:space="preserve"> </w:t>
      </w:r>
      <w:r>
        <w:rPr>
          <w:i w:val="0"/>
          <w:sz w:val="16"/>
        </w:rPr>
        <w:t>Probationary</w:t>
      </w:r>
      <w:r>
        <w:rPr>
          <w:i w:val="0"/>
        </w:rPr>
        <w:tab/>
      </w:r>
      <w:r>
        <w:rPr>
          <w:b/>
          <w:i w:val="0"/>
        </w:rPr>
        <w:sym w:font="Wingdings" w:char="F0A8"/>
      </w:r>
      <w:r>
        <w:rPr>
          <w:b/>
          <w:i w:val="0"/>
        </w:rPr>
        <w:t xml:space="preserve"> </w:t>
      </w:r>
      <w:r>
        <w:rPr>
          <w:i w:val="0"/>
          <w:sz w:val="16"/>
        </w:rPr>
        <w:t xml:space="preserve">Continuing Contract </w:t>
      </w:r>
    </w:p>
    <w:p w:rsidR="00415F24" w:rsidRDefault="00415F24" w:rsidP="00415F24">
      <w:pPr>
        <w:pStyle w:val="BodyText2"/>
        <w:spacing w:after="0" w:line="240" w:lineRule="auto"/>
        <w:ind w:right="0"/>
        <w:jc w:val="left"/>
        <w:rPr>
          <w:sz w:val="20"/>
          <w:u w:val="single"/>
        </w:rPr>
      </w:pPr>
      <w:r>
        <w:rPr>
          <w:sz w:val="20"/>
          <w:u w:val="single"/>
        </w:rPr>
        <w:t>Directions</w:t>
      </w:r>
    </w:p>
    <w:p w:rsidR="00415F24" w:rsidRDefault="00415F24" w:rsidP="00415F24">
      <w:pPr>
        <w:pStyle w:val="BodyText2"/>
        <w:spacing w:after="0" w:line="240" w:lineRule="auto"/>
        <w:ind w:right="0"/>
        <w:jc w:val="left"/>
        <w:rPr>
          <w:sz w:val="20"/>
        </w:rPr>
      </w:pPr>
      <w:r>
        <w:rPr>
          <w:sz w:val="20"/>
        </w:rPr>
        <w:t>Evaluators use this form</w:t>
      </w:r>
      <w:r>
        <w:rPr>
          <w:rStyle w:val="FootnoteReference"/>
          <w:sz w:val="20"/>
        </w:rPr>
        <w:footnoteReference w:id="1"/>
      </w:r>
      <w:r>
        <w:rPr>
          <w:sz w:val="20"/>
        </w:rPr>
        <w:t xml:space="preserve"> to provide the teacher with an assessment of performance. The teacher should receive a copy of the form at the end of each evaluation cycle. The signed form is submitted to the Central Office by </w:t>
      </w:r>
      <w:r w:rsidRPr="00A23BFB">
        <w:rPr>
          <w:sz w:val="20"/>
        </w:rPr>
        <w:t>June 30 (unless extended to September 30).</w:t>
      </w:r>
    </w:p>
    <w:p w:rsidR="00415F24" w:rsidRDefault="00415F24" w:rsidP="00415F24">
      <w:pPr>
        <w:pStyle w:val="BodyText2"/>
        <w:spacing w:after="0" w:line="240" w:lineRule="auto"/>
        <w:ind w:right="0"/>
        <w:jc w:val="left"/>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gridCol w:w="54"/>
        <w:gridCol w:w="3420"/>
        <w:gridCol w:w="90"/>
        <w:gridCol w:w="2538"/>
      </w:tblGrid>
      <w:tr w:rsidR="00415F24" w:rsidRPr="002E3A9D" w:rsidTr="004C5992">
        <w:tblPrEx>
          <w:tblCellMar>
            <w:top w:w="0" w:type="dxa"/>
            <w:bottom w:w="0" w:type="dxa"/>
          </w:tblCellMar>
        </w:tblPrEx>
        <w:trPr>
          <w:cantSplit/>
          <w:trHeight w:val="688"/>
        </w:trPr>
        <w:tc>
          <w:tcPr>
            <w:tcW w:w="6948" w:type="dxa"/>
            <w:gridSpan w:val="3"/>
            <w:tcBorders>
              <w:bottom w:val="nil"/>
              <w:right w:val="nil"/>
            </w:tcBorders>
          </w:tcPr>
          <w:p w:rsidR="00415F24" w:rsidRPr="002E3A9D" w:rsidRDefault="00415F24" w:rsidP="004C5992">
            <w:pPr>
              <w:rPr>
                <w:rFonts w:ascii="Times New Roman" w:hAnsi="Times New Roman"/>
                <w:b/>
                <w:sz w:val="20"/>
              </w:rPr>
            </w:pPr>
            <w:r w:rsidRPr="002E3A9D">
              <w:rPr>
                <w:rFonts w:ascii="Times New Roman" w:hAnsi="Times New Roman"/>
                <w:b/>
                <w:sz w:val="20"/>
              </w:rPr>
              <w:t>Performance Standard 1: Professional Knowledge</w:t>
            </w:r>
          </w:p>
          <w:p w:rsidR="00415F24" w:rsidRPr="002E3A9D" w:rsidRDefault="00415F24" w:rsidP="004C5992">
            <w:pPr>
              <w:rPr>
                <w:rFonts w:ascii="Times New Roman" w:hAnsi="Times New Roman"/>
                <w:sz w:val="20"/>
              </w:rPr>
            </w:pPr>
            <w:r w:rsidRPr="002E3A9D">
              <w:rPr>
                <w:rFonts w:ascii="Times New Roman" w:hAnsi="Times New Roman"/>
                <w:sz w:val="20"/>
              </w:rPr>
              <w:t xml:space="preserve">The teacher demonstrates an understanding of the curriculum, subject content, and the developmental needs of students by providing relevant learning experiences. </w:t>
            </w:r>
          </w:p>
        </w:tc>
        <w:tc>
          <w:tcPr>
            <w:tcW w:w="2628" w:type="dxa"/>
            <w:gridSpan w:val="2"/>
            <w:vMerge w:val="restart"/>
            <w:tcBorders>
              <w:left w:val="nil"/>
            </w:tcBorders>
          </w:tcPr>
          <w:p w:rsidR="00415F24" w:rsidRPr="002E3A9D" w:rsidRDefault="00415F24" w:rsidP="004C5992">
            <w:pPr>
              <w:pStyle w:val="BodyText2"/>
              <w:spacing w:after="0" w:line="240" w:lineRule="auto"/>
              <w:ind w:right="0"/>
              <w:jc w:val="left"/>
              <w:rPr>
                <w:b/>
                <w:i w:val="0"/>
              </w:rPr>
            </w:pPr>
            <w:r w:rsidRPr="002E3A9D">
              <w:rPr>
                <w:b/>
                <w:i w:val="0"/>
              </w:rPr>
              <w:t>Rating</w:t>
            </w:r>
          </w:p>
          <w:p w:rsidR="00415F24" w:rsidRPr="002E3A9D" w:rsidRDefault="00415F24" w:rsidP="004C5992">
            <w:pPr>
              <w:pStyle w:val="BodyText2"/>
              <w:spacing w:after="0" w:line="240" w:lineRule="auto"/>
              <w:ind w:right="0"/>
              <w:jc w:val="left"/>
              <w:rPr>
                <w:i w:val="0"/>
              </w:rPr>
            </w:pPr>
            <w:r w:rsidRPr="002E3A9D">
              <w:rPr>
                <w:i w:val="0"/>
              </w:rPr>
              <w:sym w:font="Wingdings" w:char="F0A8"/>
            </w:r>
            <w:r w:rsidRPr="002E3A9D">
              <w:rPr>
                <w:i w:val="0"/>
              </w:rPr>
              <w:t xml:space="preserve">  Exemplary</w:t>
            </w:r>
          </w:p>
          <w:p w:rsidR="00415F24" w:rsidRPr="002E3A9D" w:rsidRDefault="00415F24" w:rsidP="004C5992">
            <w:pPr>
              <w:pStyle w:val="BodyText2"/>
              <w:spacing w:after="0" w:line="240" w:lineRule="auto"/>
              <w:ind w:right="0"/>
              <w:jc w:val="left"/>
              <w:rPr>
                <w:i w:val="0"/>
              </w:rPr>
            </w:pPr>
            <w:r w:rsidRPr="002E3A9D">
              <w:rPr>
                <w:i w:val="0"/>
              </w:rPr>
              <w:sym w:font="Wingdings" w:char="F0A8"/>
            </w:r>
            <w:r w:rsidRPr="002E3A9D">
              <w:rPr>
                <w:i w:val="0"/>
              </w:rPr>
              <w:t xml:space="preserve">  Proficient</w:t>
            </w:r>
          </w:p>
          <w:p w:rsidR="00415F24" w:rsidRPr="002E3A9D" w:rsidRDefault="00415F24" w:rsidP="004C5992">
            <w:pPr>
              <w:pStyle w:val="BodyText2"/>
              <w:spacing w:after="0" w:line="240" w:lineRule="auto"/>
              <w:ind w:left="342" w:right="0" w:hanging="342"/>
              <w:jc w:val="left"/>
              <w:rPr>
                <w:i w:val="0"/>
              </w:rPr>
            </w:pPr>
            <w:r w:rsidRPr="002E3A9D">
              <w:rPr>
                <w:i w:val="0"/>
              </w:rPr>
              <w:sym w:font="Wingdings" w:char="F0A8"/>
            </w:r>
            <w:r w:rsidRPr="002E3A9D">
              <w:rPr>
                <w:i w:val="0"/>
              </w:rPr>
              <w:t xml:space="preserve">  Developing/Needs Improvement</w:t>
            </w:r>
          </w:p>
          <w:p w:rsidR="00415F24" w:rsidRPr="002E3A9D" w:rsidRDefault="00415F24" w:rsidP="004C5992">
            <w:pPr>
              <w:pStyle w:val="BodyText2"/>
              <w:spacing w:after="0" w:line="240" w:lineRule="auto"/>
              <w:ind w:right="0"/>
              <w:jc w:val="left"/>
              <w:rPr>
                <w:b/>
                <w:i w:val="0"/>
              </w:rPr>
            </w:pPr>
            <w:r w:rsidRPr="002E3A9D">
              <w:rPr>
                <w:i w:val="0"/>
              </w:rPr>
              <w:sym w:font="Wingdings" w:char="F0A8"/>
            </w:r>
            <w:r w:rsidRPr="002E3A9D">
              <w:rPr>
                <w:i w:val="0"/>
              </w:rPr>
              <w:t xml:space="preserve">  Unacceptable</w:t>
            </w:r>
          </w:p>
        </w:tc>
      </w:tr>
      <w:tr w:rsidR="00415F24" w:rsidRPr="002E3A9D" w:rsidTr="004C5992">
        <w:tblPrEx>
          <w:tblCellMar>
            <w:top w:w="0" w:type="dxa"/>
            <w:bottom w:w="0" w:type="dxa"/>
          </w:tblCellMar>
        </w:tblPrEx>
        <w:trPr>
          <w:cantSplit/>
          <w:trHeight w:val="688"/>
        </w:trPr>
        <w:tc>
          <w:tcPr>
            <w:tcW w:w="3474" w:type="dxa"/>
            <w:tcBorders>
              <w:top w:val="single" w:sz="4" w:space="0" w:color="FFFFFF"/>
              <w:left w:val="single" w:sz="4" w:space="0" w:color="000000"/>
              <w:bottom w:val="single" w:sz="4" w:space="0" w:color="FFFFFF"/>
              <w:right w:val="single" w:sz="4" w:space="0" w:color="FFFFFF"/>
            </w:tcBorders>
          </w:tcPr>
          <w:p w:rsidR="00415F24" w:rsidRPr="002E3A9D" w:rsidRDefault="00415F24" w:rsidP="00415F24">
            <w:pPr>
              <w:pStyle w:val="BodyText2"/>
              <w:numPr>
                <w:ilvl w:val="0"/>
                <w:numId w:val="2"/>
              </w:numPr>
              <w:spacing w:after="0" w:line="240" w:lineRule="auto"/>
              <w:ind w:right="0"/>
              <w:jc w:val="left"/>
              <w:rPr>
                <w:i w:val="0"/>
                <w:sz w:val="16"/>
              </w:rPr>
            </w:pPr>
            <w:r w:rsidRPr="002E3A9D">
              <w:rPr>
                <w:i w:val="0"/>
                <w:sz w:val="16"/>
              </w:rPr>
              <w:t>Effectively addresses appropriate curriculum standards</w:t>
            </w:r>
          </w:p>
          <w:p w:rsidR="00415F24" w:rsidRPr="002E3A9D" w:rsidRDefault="00415F24" w:rsidP="00415F24">
            <w:pPr>
              <w:pStyle w:val="BodyText2"/>
              <w:numPr>
                <w:ilvl w:val="0"/>
                <w:numId w:val="2"/>
              </w:numPr>
              <w:spacing w:after="0" w:line="240" w:lineRule="auto"/>
              <w:ind w:right="0"/>
              <w:jc w:val="left"/>
              <w:rPr>
                <w:i w:val="0"/>
                <w:sz w:val="16"/>
              </w:rPr>
            </w:pPr>
            <w:r w:rsidRPr="002E3A9D">
              <w:rPr>
                <w:i w:val="0"/>
                <w:sz w:val="16"/>
              </w:rPr>
              <w:t>Integrates key content elements and facilitates student use of higher level thinking skills</w:t>
            </w:r>
          </w:p>
          <w:p w:rsidR="00415F24" w:rsidRPr="002E3A9D" w:rsidRDefault="00415F24" w:rsidP="00415F24">
            <w:pPr>
              <w:pStyle w:val="BodyText2"/>
              <w:numPr>
                <w:ilvl w:val="0"/>
                <w:numId w:val="2"/>
              </w:numPr>
              <w:spacing w:after="0" w:line="240" w:lineRule="auto"/>
              <w:ind w:right="0"/>
              <w:jc w:val="left"/>
              <w:rPr>
                <w:i w:val="0"/>
                <w:sz w:val="16"/>
              </w:rPr>
            </w:pPr>
            <w:r w:rsidRPr="002E3A9D">
              <w:rPr>
                <w:i w:val="0"/>
                <w:sz w:val="16"/>
              </w:rPr>
              <w:t>Demonstrates ability to link present content with past and future learning experiences, other subject areas, and real world experiences and applications</w:t>
            </w:r>
          </w:p>
          <w:p w:rsidR="00415F24" w:rsidRPr="002E3A9D" w:rsidRDefault="00415F24" w:rsidP="00415F24">
            <w:pPr>
              <w:pStyle w:val="BodyText2"/>
              <w:numPr>
                <w:ilvl w:val="0"/>
                <w:numId w:val="2"/>
              </w:numPr>
              <w:spacing w:after="0" w:line="240" w:lineRule="auto"/>
              <w:ind w:right="0"/>
              <w:jc w:val="left"/>
              <w:rPr>
                <w:i w:val="0"/>
                <w:sz w:val="16"/>
              </w:rPr>
            </w:pPr>
            <w:r w:rsidRPr="002E3A9D">
              <w:rPr>
                <w:i w:val="0"/>
                <w:sz w:val="16"/>
              </w:rPr>
              <w:t>Demonstrates accurate knowledge of the subject area(s) taught</w:t>
            </w:r>
          </w:p>
          <w:p w:rsidR="00415F24" w:rsidRPr="002E3A9D" w:rsidRDefault="00415F24" w:rsidP="004C5992">
            <w:pPr>
              <w:pStyle w:val="BodyText2"/>
              <w:spacing w:after="0" w:line="240" w:lineRule="auto"/>
              <w:ind w:right="0"/>
              <w:jc w:val="left"/>
              <w:rPr>
                <w:i w:val="0"/>
                <w:sz w:val="16"/>
                <w:szCs w:val="16"/>
              </w:rPr>
            </w:pPr>
          </w:p>
        </w:tc>
        <w:tc>
          <w:tcPr>
            <w:tcW w:w="3474" w:type="dxa"/>
            <w:gridSpan w:val="2"/>
            <w:tcBorders>
              <w:top w:val="single" w:sz="4" w:space="0" w:color="FFFFFF"/>
              <w:left w:val="nil"/>
              <w:bottom w:val="single" w:sz="4" w:space="0" w:color="FFFFFF"/>
              <w:right w:val="single" w:sz="4" w:space="0" w:color="FFFFFF"/>
            </w:tcBorders>
          </w:tcPr>
          <w:p w:rsidR="00415F24" w:rsidRPr="002E3A9D" w:rsidRDefault="00415F24" w:rsidP="00415F24">
            <w:pPr>
              <w:pStyle w:val="BodyText2"/>
              <w:numPr>
                <w:ilvl w:val="0"/>
                <w:numId w:val="5"/>
              </w:numPr>
              <w:spacing w:after="0" w:line="240" w:lineRule="auto"/>
              <w:ind w:right="0"/>
              <w:jc w:val="left"/>
              <w:rPr>
                <w:i w:val="0"/>
                <w:sz w:val="16"/>
              </w:rPr>
            </w:pPr>
            <w:r w:rsidRPr="002E3A9D">
              <w:rPr>
                <w:i w:val="0"/>
                <w:sz w:val="16"/>
              </w:rPr>
              <w:t>Demonstrates skills relevant to the subject area(s) taught</w:t>
            </w:r>
          </w:p>
          <w:p w:rsidR="00415F24" w:rsidRPr="002E3A9D" w:rsidRDefault="00415F24" w:rsidP="00415F24">
            <w:pPr>
              <w:pStyle w:val="BodyText2"/>
              <w:numPr>
                <w:ilvl w:val="0"/>
                <w:numId w:val="5"/>
              </w:numPr>
              <w:spacing w:after="0" w:line="240" w:lineRule="auto"/>
              <w:ind w:right="0"/>
              <w:jc w:val="left"/>
              <w:rPr>
                <w:i w:val="0"/>
                <w:sz w:val="16"/>
              </w:rPr>
            </w:pPr>
            <w:r w:rsidRPr="002E3A9D">
              <w:rPr>
                <w:i w:val="0"/>
                <w:sz w:val="16"/>
              </w:rPr>
              <w:t>Bases instruction on goals that reflect high expectations and an understanding of the subject</w:t>
            </w:r>
          </w:p>
          <w:p w:rsidR="00415F24" w:rsidRPr="002E3A9D" w:rsidRDefault="00415F24" w:rsidP="00415F24">
            <w:pPr>
              <w:pStyle w:val="BodyText2"/>
              <w:numPr>
                <w:ilvl w:val="0"/>
                <w:numId w:val="5"/>
              </w:numPr>
              <w:spacing w:after="0" w:line="240" w:lineRule="auto"/>
              <w:ind w:right="0"/>
              <w:jc w:val="left"/>
              <w:rPr>
                <w:i w:val="0"/>
                <w:sz w:val="16"/>
              </w:rPr>
            </w:pPr>
            <w:r w:rsidRPr="002E3A9D">
              <w:rPr>
                <w:i w:val="0"/>
                <w:sz w:val="16"/>
              </w:rPr>
              <w:t>Demonstrates an understanding of the intellectual, social, emotional, and physical development of the age group</w:t>
            </w:r>
          </w:p>
          <w:p w:rsidR="00415F24" w:rsidRPr="002E3A9D" w:rsidRDefault="00415F24" w:rsidP="00415F24">
            <w:pPr>
              <w:pStyle w:val="BodyText2"/>
              <w:numPr>
                <w:ilvl w:val="0"/>
                <w:numId w:val="5"/>
              </w:numPr>
              <w:spacing w:after="0" w:line="240" w:lineRule="auto"/>
              <w:ind w:right="0"/>
              <w:jc w:val="left"/>
              <w:rPr>
                <w:i w:val="0"/>
                <w:sz w:val="16"/>
                <w:szCs w:val="16"/>
              </w:rPr>
            </w:pPr>
            <w:r w:rsidRPr="002E3A9D">
              <w:rPr>
                <w:i w:val="0"/>
                <w:sz w:val="16"/>
              </w:rPr>
              <w:t>Communicates clearly and checks for understanding</w:t>
            </w:r>
          </w:p>
        </w:tc>
        <w:tc>
          <w:tcPr>
            <w:tcW w:w="2628" w:type="dxa"/>
            <w:gridSpan w:val="2"/>
            <w:vMerge/>
            <w:tcBorders>
              <w:left w:val="nil"/>
              <w:bottom w:val="nil"/>
            </w:tcBorders>
          </w:tcPr>
          <w:p w:rsidR="00415F24" w:rsidRPr="002E3A9D" w:rsidRDefault="00415F24" w:rsidP="004C5992">
            <w:pPr>
              <w:rPr>
                <w:b/>
                <w:i/>
              </w:rPr>
            </w:pPr>
          </w:p>
        </w:tc>
      </w:tr>
      <w:tr w:rsidR="00415F24" w:rsidRPr="002E3A9D" w:rsidTr="004C5992">
        <w:tblPrEx>
          <w:tblCellMar>
            <w:top w:w="0" w:type="dxa"/>
            <w:bottom w:w="0" w:type="dxa"/>
          </w:tblCellMar>
        </w:tblPrEx>
        <w:trPr>
          <w:cantSplit/>
        </w:trPr>
        <w:tc>
          <w:tcPr>
            <w:tcW w:w="9576" w:type="dxa"/>
            <w:gridSpan w:val="5"/>
            <w:tcBorders>
              <w:top w:val="nil"/>
            </w:tcBorders>
          </w:tcPr>
          <w:p w:rsidR="00415F24" w:rsidRPr="002E3A9D" w:rsidRDefault="00415F24" w:rsidP="004C5992">
            <w:pPr>
              <w:pStyle w:val="BodyText2"/>
              <w:spacing w:after="0" w:line="240" w:lineRule="auto"/>
              <w:ind w:right="0"/>
              <w:jc w:val="left"/>
              <w:rPr>
                <w:b/>
                <w:sz w:val="20"/>
              </w:rPr>
            </w:pPr>
            <w:r w:rsidRPr="002E3A9D">
              <w:rPr>
                <w:b/>
                <w:sz w:val="20"/>
              </w:rPr>
              <w:t>Comments</w:t>
            </w: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i w:val="0"/>
                <w:sz w:val="10"/>
                <w:szCs w:val="10"/>
              </w:rPr>
            </w:pPr>
          </w:p>
        </w:tc>
      </w:tr>
      <w:tr w:rsidR="00415F24" w:rsidRPr="002E3A9D" w:rsidTr="004C5992">
        <w:tblPrEx>
          <w:tblCellMar>
            <w:top w:w="0" w:type="dxa"/>
            <w:bottom w:w="0" w:type="dxa"/>
          </w:tblCellMar>
        </w:tblPrEx>
        <w:trPr>
          <w:cantSplit/>
          <w:trHeight w:val="688"/>
        </w:trPr>
        <w:tc>
          <w:tcPr>
            <w:tcW w:w="7038" w:type="dxa"/>
            <w:gridSpan w:val="4"/>
            <w:tcBorders>
              <w:bottom w:val="nil"/>
              <w:right w:val="nil"/>
            </w:tcBorders>
          </w:tcPr>
          <w:p w:rsidR="00415F24" w:rsidRPr="002E3A9D" w:rsidRDefault="00415F24" w:rsidP="004C5992">
            <w:pPr>
              <w:rPr>
                <w:rFonts w:ascii="Times New Roman" w:hAnsi="Times New Roman"/>
                <w:b/>
                <w:sz w:val="20"/>
              </w:rPr>
            </w:pPr>
            <w:r w:rsidRPr="002E3A9D">
              <w:rPr>
                <w:rFonts w:ascii="Times New Roman" w:hAnsi="Times New Roman"/>
                <w:b/>
                <w:sz w:val="20"/>
              </w:rPr>
              <w:t>Performance Standard 2: Instructional Planning</w:t>
            </w:r>
          </w:p>
          <w:p w:rsidR="00415F24" w:rsidRPr="006D4737" w:rsidRDefault="00415F24" w:rsidP="004C5992">
            <w:pPr>
              <w:tabs>
                <w:tab w:val="left" w:pos="720"/>
              </w:tabs>
              <w:spacing w:after="120"/>
              <w:ind w:left="180" w:right="270"/>
              <w:rPr>
                <w:rFonts w:ascii="Times New Roman" w:hAnsi="Times New Roman"/>
                <w:sz w:val="20"/>
              </w:rPr>
            </w:pPr>
            <w:r w:rsidRPr="006D4737">
              <w:rPr>
                <w:rFonts w:ascii="Times New Roman" w:hAnsi="Times New Roman"/>
                <w:sz w:val="20"/>
              </w:rPr>
              <w:t>The teacher plans using state or other appropriate standards, the school’s curriculum, effective strategies, resources, and data to meet the needs of all students.</w:t>
            </w:r>
          </w:p>
        </w:tc>
        <w:tc>
          <w:tcPr>
            <w:tcW w:w="2538" w:type="dxa"/>
            <w:vMerge w:val="restart"/>
            <w:tcBorders>
              <w:left w:val="nil"/>
            </w:tcBorders>
          </w:tcPr>
          <w:p w:rsidR="00415F24" w:rsidRPr="002E3A9D" w:rsidRDefault="00415F24" w:rsidP="004C5992">
            <w:pPr>
              <w:pStyle w:val="BodyText2"/>
              <w:spacing w:after="0" w:line="240" w:lineRule="auto"/>
              <w:ind w:right="0"/>
              <w:jc w:val="left"/>
              <w:rPr>
                <w:b/>
                <w:i w:val="0"/>
              </w:rPr>
            </w:pPr>
            <w:r w:rsidRPr="002E3A9D">
              <w:rPr>
                <w:b/>
                <w:i w:val="0"/>
              </w:rPr>
              <w:t>Rating</w:t>
            </w:r>
          </w:p>
          <w:p w:rsidR="00415F24" w:rsidRPr="002E3A9D" w:rsidRDefault="00415F24" w:rsidP="004C5992">
            <w:pPr>
              <w:pStyle w:val="BodyText2"/>
              <w:spacing w:after="0" w:line="240" w:lineRule="auto"/>
              <w:ind w:right="0"/>
              <w:jc w:val="left"/>
              <w:rPr>
                <w:i w:val="0"/>
              </w:rPr>
            </w:pPr>
            <w:r w:rsidRPr="002E3A9D">
              <w:rPr>
                <w:i w:val="0"/>
              </w:rPr>
              <w:sym w:font="Wingdings" w:char="F0A8"/>
            </w:r>
            <w:r w:rsidRPr="002E3A9D">
              <w:rPr>
                <w:i w:val="0"/>
              </w:rPr>
              <w:t xml:space="preserve">  Exemplary</w:t>
            </w:r>
          </w:p>
          <w:p w:rsidR="00415F24" w:rsidRPr="002E3A9D" w:rsidRDefault="00415F24" w:rsidP="004C5992">
            <w:pPr>
              <w:pStyle w:val="BodyText2"/>
              <w:spacing w:after="0" w:line="240" w:lineRule="auto"/>
              <w:ind w:right="0"/>
              <w:jc w:val="left"/>
              <w:rPr>
                <w:i w:val="0"/>
              </w:rPr>
            </w:pPr>
            <w:r w:rsidRPr="002E3A9D">
              <w:rPr>
                <w:i w:val="0"/>
              </w:rPr>
              <w:sym w:font="Wingdings" w:char="F0A8"/>
            </w:r>
            <w:r w:rsidRPr="002E3A9D">
              <w:rPr>
                <w:i w:val="0"/>
              </w:rPr>
              <w:t xml:space="preserve">  Proficient</w:t>
            </w:r>
          </w:p>
          <w:p w:rsidR="00415F24" w:rsidRPr="002E3A9D" w:rsidRDefault="00415F24" w:rsidP="004C5992">
            <w:pPr>
              <w:pStyle w:val="BodyText2"/>
              <w:spacing w:after="0" w:line="240" w:lineRule="auto"/>
              <w:ind w:left="342" w:right="0" w:hanging="342"/>
              <w:jc w:val="left"/>
              <w:rPr>
                <w:i w:val="0"/>
              </w:rPr>
            </w:pPr>
            <w:r w:rsidRPr="002E3A9D">
              <w:rPr>
                <w:i w:val="0"/>
              </w:rPr>
              <w:sym w:font="Wingdings" w:char="F0A8"/>
            </w:r>
            <w:r w:rsidRPr="002E3A9D">
              <w:rPr>
                <w:i w:val="0"/>
              </w:rPr>
              <w:t xml:space="preserve">  Developing/Needs Improvement</w:t>
            </w:r>
          </w:p>
          <w:p w:rsidR="00415F24" w:rsidRPr="002E3A9D" w:rsidRDefault="00415F24" w:rsidP="004C5992">
            <w:pPr>
              <w:pStyle w:val="BodyText2"/>
              <w:spacing w:after="0" w:line="240" w:lineRule="auto"/>
              <w:ind w:right="0"/>
              <w:jc w:val="left"/>
              <w:rPr>
                <w:b/>
                <w:i w:val="0"/>
              </w:rPr>
            </w:pPr>
            <w:r w:rsidRPr="002E3A9D">
              <w:rPr>
                <w:i w:val="0"/>
              </w:rPr>
              <w:sym w:font="Wingdings" w:char="F0A8"/>
            </w:r>
            <w:r w:rsidRPr="002E3A9D">
              <w:rPr>
                <w:i w:val="0"/>
              </w:rPr>
              <w:t xml:space="preserve">  Unacceptable</w:t>
            </w:r>
          </w:p>
        </w:tc>
      </w:tr>
      <w:tr w:rsidR="00415F24" w:rsidRPr="002E3A9D" w:rsidTr="004C5992">
        <w:tblPrEx>
          <w:tblCellMar>
            <w:top w:w="0" w:type="dxa"/>
            <w:bottom w:w="0" w:type="dxa"/>
          </w:tblCellMar>
        </w:tblPrEx>
        <w:trPr>
          <w:cantSplit/>
          <w:trHeight w:val="688"/>
        </w:trPr>
        <w:tc>
          <w:tcPr>
            <w:tcW w:w="3474" w:type="dxa"/>
            <w:tcBorders>
              <w:top w:val="single" w:sz="4" w:space="0" w:color="FFFFFF"/>
              <w:left w:val="single" w:sz="4" w:space="0" w:color="000000"/>
              <w:bottom w:val="nil"/>
              <w:right w:val="single" w:sz="4" w:space="0" w:color="FFFFFF"/>
            </w:tcBorders>
          </w:tcPr>
          <w:p w:rsidR="00415F24" w:rsidRPr="002E3A9D" w:rsidRDefault="00415F24" w:rsidP="00415F24">
            <w:pPr>
              <w:pStyle w:val="BodyText2"/>
              <w:numPr>
                <w:ilvl w:val="0"/>
                <w:numId w:val="2"/>
              </w:numPr>
              <w:spacing w:after="0" w:line="240" w:lineRule="auto"/>
              <w:ind w:right="0"/>
              <w:jc w:val="left"/>
              <w:rPr>
                <w:i w:val="0"/>
                <w:sz w:val="16"/>
              </w:rPr>
            </w:pPr>
            <w:r w:rsidRPr="002E3A9D">
              <w:rPr>
                <w:i w:val="0"/>
                <w:sz w:val="16"/>
              </w:rPr>
              <w:t>Uses student learning data to guide planning</w:t>
            </w:r>
          </w:p>
          <w:p w:rsidR="00415F24" w:rsidRPr="002E3A9D" w:rsidRDefault="00415F24" w:rsidP="00415F24">
            <w:pPr>
              <w:pStyle w:val="BodyText2"/>
              <w:numPr>
                <w:ilvl w:val="0"/>
                <w:numId w:val="2"/>
              </w:numPr>
              <w:spacing w:after="0" w:line="240" w:lineRule="auto"/>
              <w:ind w:right="0"/>
              <w:jc w:val="left"/>
              <w:rPr>
                <w:i w:val="0"/>
                <w:sz w:val="16"/>
              </w:rPr>
            </w:pPr>
            <w:r w:rsidRPr="002E3A9D">
              <w:rPr>
                <w:i w:val="0"/>
                <w:sz w:val="16"/>
              </w:rPr>
              <w:t xml:space="preserve">Plans time realistically </w:t>
            </w:r>
          </w:p>
          <w:p w:rsidR="00415F24" w:rsidRPr="002E3A9D" w:rsidRDefault="00415F24" w:rsidP="00415F24">
            <w:pPr>
              <w:pStyle w:val="BodyText2"/>
              <w:numPr>
                <w:ilvl w:val="0"/>
                <w:numId w:val="2"/>
              </w:numPr>
              <w:spacing w:after="0" w:line="240" w:lineRule="auto"/>
              <w:ind w:right="0"/>
              <w:jc w:val="left"/>
              <w:rPr>
                <w:i w:val="0"/>
                <w:sz w:val="16"/>
              </w:rPr>
            </w:pPr>
            <w:r w:rsidRPr="002E3A9D">
              <w:rPr>
                <w:i w:val="0"/>
                <w:sz w:val="16"/>
              </w:rPr>
              <w:t>Plans for differentiated instruction</w:t>
            </w:r>
          </w:p>
          <w:p w:rsidR="00415F24" w:rsidRPr="002E3A9D" w:rsidRDefault="00415F24" w:rsidP="00415F24">
            <w:pPr>
              <w:pStyle w:val="BodyText2"/>
              <w:numPr>
                <w:ilvl w:val="0"/>
                <w:numId w:val="2"/>
              </w:numPr>
              <w:spacing w:after="0" w:line="240" w:lineRule="auto"/>
              <w:ind w:right="0"/>
              <w:jc w:val="left"/>
              <w:rPr>
                <w:i w:val="0"/>
                <w:sz w:val="16"/>
              </w:rPr>
            </w:pPr>
            <w:r w:rsidRPr="002E3A9D">
              <w:rPr>
                <w:i w:val="0"/>
                <w:sz w:val="16"/>
              </w:rPr>
              <w:t>Uses appropriate content resources, including digital information</w:t>
            </w:r>
          </w:p>
          <w:p w:rsidR="00415F24" w:rsidRPr="002E3A9D" w:rsidRDefault="00415F24" w:rsidP="004C5992">
            <w:pPr>
              <w:pStyle w:val="BodyText2"/>
              <w:spacing w:after="0" w:line="240" w:lineRule="auto"/>
              <w:ind w:right="0"/>
              <w:jc w:val="left"/>
              <w:rPr>
                <w:i w:val="0"/>
                <w:sz w:val="16"/>
                <w:szCs w:val="16"/>
              </w:rPr>
            </w:pPr>
          </w:p>
        </w:tc>
        <w:tc>
          <w:tcPr>
            <w:tcW w:w="3564" w:type="dxa"/>
            <w:gridSpan w:val="3"/>
            <w:tcBorders>
              <w:top w:val="single" w:sz="4" w:space="0" w:color="FFFFFF"/>
              <w:left w:val="nil"/>
              <w:bottom w:val="nil"/>
              <w:right w:val="single" w:sz="4" w:space="0" w:color="FFFFFF"/>
            </w:tcBorders>
          </w:tcPr>
          <w:p w:rsidR="00415F24" w:rsidRPr="002E3A9D" w:rsidRDefault="00415F24" w:rsidP="00415F24">
            <w:pPr>
              <w:pStyle w:val="BodyText2"/>
              <w:numPr>
                <w:ilvl w:val="0"/>
                <w:numId w:val="5"/>
              </w:numPr>
              <w:spacing w:after="0" w:line="240" w:lineRule="auto"/>
              <w:ind w:right="0"/>
              <w:jc w:val="left"/>
              <w:rPr>
                <w:i w:val="0"/>
                <w:sz w:val="16"/>
              </w:rPr>
            </w:pPr>
            <w:r w:rsidRPr="002E3A9D">
              <w:rPr>
                <w:i w:val="0"/>
                <w:sz w:val="16"/>
              </w:rPr>
              <w:t>Aligns lesson objectives to the school’s curriculum and student learning needs</w:t>
            </w:r>
          </w:p>
          <w:p w:rsidR="00415F24" w:rsidRPr="002E3A9D" w:rsidRDefault="00415F24" w:rsidP="00415F24">
            <w:pPr>
              <w:pStyle w:val="BodyText2"/>
              <w:numPr>
                <w:ilvl w:val="0"/>
                <w:numId w:val="5"/>
              </w:numPr>
              <w:spacing w:after="0" w:line="240" w:lineRule="auto"/>
              <w:ind w:right="0"/>
              <w:jc w:val="left"/>
              <w:rPr>
                <w:i w:val="0"/>
                <w:sz w:val="16"/>
              </w:rPr>
            </w:pPr>
            <w:r w:rsidRPr="002E3A9D">
              <w:rPr>
                <w:i w:val="0"/>
                <w:sz w:val="16"/>
              </w:rPr>
              <w:t xml:space="preserve">Appropriate long- and short-range plans </w:t>
            </w:r>
          </w:p>
          <w:p w:rsidR="00415F24" w:rsidRPr="002E3A9D" w:rsidRDefault="00415F24" w:rsidP="00415F24">
            <w:pPr>
              <w:pStyle w:val="BodyText2"/>
              <w:numPr>
                <w:ilvl w:val="0"/>
                <w:numId w:val="5"/>
              </w:numPr>
              <w:spacing w:after="0" w:line="240" w:lineRule="auto"/>
              <w:ind w:right="0"/>
              <w:jc w:val="left"/>
              <w:rPr>
                <w:i w:val="0"/>
                <w:sz w:val="16"/>
                <w:szCs w:val="16"/>
              </w:rPr>
            </w:pPr>
            <w:r w:rsidRPr="002E3A9D">
              <w:rPr>
                <w:i w:val="0"/>
                <w:sz w:val="16"/>
              </w:rPr>
              <w:t>Adapts plans when needed</w:t>
            </w:r>
          </w:p>
        </w:tc>
        <w:tc>
          <w:tcPr>
            <w:tcW w:w="2538" w:type="dxa"/>
            <w:vMerge/>
            <w:tcBorders>
              <w:left w:val="nil"/>
              <w:bottom w:val="nil"/>
            </w:tcBorders>
          </w:tcPr>
          <w:p w:rsidR="00415F24" w:rsidRPr="002E3A9D" w:rsidRDefault="00415F24" w:rsidP="004C5992">
            <w:pPr>
              <w:rPr>
                <w:b/>
                <w:i/>
              </w:rPr>
            </w:pPr>
          </w:p>
        </w:tc>
      </w:tr>
      <w:tr w:rsidR="00415F24" w:rsidRPr="002E3A9D" w:rsidTr="004C5992">
        <w:tblPrEx>
          <w:tblCellMar>
            <w:top w:w="0" w:type="dxa"/>
            <w:bottom w:w="0" w:type="dxa"/>
          </w:tblCellMar>
        </w:tblPrEx>
        <w:trPr>
          <w:cantSplit/>
        </w:trPr>
        <w:tc>
          <w:tcPr>
            <w:tcW w:w="9576" w:type="dxa"/>
            <w:gridSpan w:val="5"/>
            <w:tcBorders>
              <w:top w:val="nil"/>
              <w:left w:val="single" w:sz="4" w:space="0" w:color="auto"/>
              <w:bottom w:val="single" w:sz="4" w:space="0" w:color="auto"/>
              <w:right w:val="single" w:sz="4" w:space="0" w:color="auto"/>
            </w:tcBorders>
          </w:tcPr>
          <w:p w:rsidR="00415F24" w:rsidRPr="002E3A9D" w:rsidRDefault="00415F24" w:rsidP="004C5992">
            <w:pPr>
              <w:pStyle w:val="BodyText2"/>
              <w:spacing w:after="0" w:line="240" w:lineRule="auto"/>
              <w:ind w:right="0"/>
              <w:jc w:val="left"/>
              <w:rPr>
                <w:b/>
                <w:sz w:val="20"/>
              </w:rPr>
            </w:pPr>
            <w:r w:rsidRPr="002E3A9D">
              <w:rPr>
                <w:b/>
                <w:sz w:val="20"/>
              </w:rPr>
              <w:t>Comments</w:t>
            </w:r>
          </w:p>
          <w:p w:rsidR="00415F24" w:rsidRPr="002E3A9D" w:rsidRDefault="00415F24" w:rsidP="004C5992">
            <w:pPr>
              <w:pStyle w:val="BodyText2"/>
              <w:spacing w:after="0" w:line="240" w:lineRule="auto"/>
              <w:ind w:right="0"/>
              <w:jc w:val="left"/>
              <w:rPr>
                <w:i w:val="0"/>
                <w:sz w:val="20"/>
              </w:rPr>
            </w:pPr>
          </w:p>
          <w:p w:rsidR="00415F24" w:rsidRDefault="00415F24" w:rsidP="004C5992">
            <w:pPr>
              <w:pStyle w:val="BodyText2"/>
              <w:spacing w:after="0" w:line="240" w:lineRule="auto"/>
              <w:ind w:right="0"/>
              <w:jc w:val="left"/>
              <w:rPr>
                <w:i w:val="0"/>
                <w:sz w:val="20"/>
              </w:rPr>
            </w:pPr>
          </w:p>
          <w:p w:rsidR="00415F24" w:rsidRDefault="00415F24" w:rsidP="004C5992">
            <w:pPr>
              <w:pStyle w:val="BodyText2"/>
              <w:spacing w:after="0" w:line="240" w:lineRule="auto"/>
              <w:ind w:right="0"/>
              <w:jc w:val="left"/>
              <w:rPr>
                <w:i w:val="0"/>
                <w:sz w:val="20"/>
              </w:rPr>
            </w:pPr>
          </w:p>
          <w:p w:rsidR="00415F24" w:rsidRDefault="00415F24" w:rsidP="004C5992">
            <w:pPr>
              <w:pStyle w:val="BodyText2"/>
              <w:spacing w:after="0" w:line="240" w:lineRule="auto"/>
              <w:ind w:right="0"/>
              <w:jc w:val="left"/>
              <w:rPr>
                <w:i w:val="0"/>
                <w:sz w:val="20"/>
              </w:rPr>
            </w:pPr>
          </w:p>
          <w:p w:rsidR="00415F24" w:rsidRDefault="00415F24" w:rsidP="004C5992">
            <w:pPr>
              <w:pStyle w:val="BodyText2"/>
              <w:spacing w:after="0" w:line="240" w:lineRule="auto"/>
              <w:ind w:right="0"/>
              <w:jc w:val="left"/>
              <w:rPr>
                <w:i w:val="0"/>
                <w:sz w:val="20"/>
              </w:rPr>
            </w:pPr>
          </w:p>
          <w:p w:rsidR="00415F24" w:rsidRPr="002E3A9D" w:rsidRDefault="00415F24" w:rsidP="004C5992">
            <w:pPr>
              <w:pStyle w:val="BodyText2"/>
              <w:spacing w:after="0" w:line="240" w:lineRule="auto"/>
              <w:ind w:right="0"/>
              <w:jc w:val="left"/>
              <w:rPr>
                <w:i w:val="0"/>
                <w:sz w:val="20"/>
              </w:rPr>
            </w:pPr>
          </w:p>
          <w:p w:rsidR="00415F24" w:rsidRPr="002E3A9D" w:rsidRDefault="00415F24" w:rsidP="004C5992">
            <w:pPr>
              <w:pStyle w:val="BodyText2"/>
              <w:spacing w:after="0" w:line="240" w:lineRule="auto"/>
              <w:ind w:right="0"/>
              <w:jc w:val="left"/>
              <w:rPr>
                <w:i w:val="0"/>
                <w:sz w:val="20"/>
              </w:rPr>
            </w:pPr>
          </w:p>
          <w:p w:rsidR="00415F24" w:rsidRPr="002E3A9D" w:rsidRDefault="00415F24" w:rsidP="004C5992">
            <w:pPr>
              <w:pStyle w:val="BodyText2"/>
              <w:spacing w:after="0" w:line="240" w:lineRule="auto"/>
              <w:ind w:right="0"/>
              <w:jc w:val="left"/>
              <w:rPr>
                <w:b/>
                <w:i w:val="0"/>
                <w:sz w:val="10"/>
                <w:szCs w:val="10"/>
              </w:rPr>
            </w:pPr>
          </w:p>
        </w:tc>
      </w:tr>
      <w:tr w:rsidR="00415F24" w:rsidRPr="002E3A9D" w:rsidTr="004C5992">
        <w:tblPrEx>
          <w:tblCellMar>
            <w:top w:w="0" w:type="dxa"/>
            <w:bottom w:w="0" w:type="dxa"/>
          </w:tblCellMar>
        </w:tblPrEx>
        <w:trPr>
          <w:cantSplit/>
          <w:trHeight w:val="350"/>
        </w:trPr>
        <w:tc>
          <w:tcPr>
            <w:tcW w:w="6948" w:type="dxa"/>
            <w:gridSpan w:val="3"/>
            <w:tcBorders>
              <w:top w:val="single" w:sz="4" w:space="0" w:color="auto"/>
              <w:left w:val="nil"/>
              <w:bottom w:val="single" w:sz="4" w:space="0" w:color="auto"/>
              <w:right w:val="nil"/>
            </w:tcBorders>
          </w:tcPr>
          <w:p w:rsidR="00415F24" w:rsidRPr="002E3A9D" w:rsidRDefault="00415F24" w:rsidP="004C5992">
            <w:pPr>
              <w:pStyle w:val="BodyText2"/>
              <w:spacing w:after="0" w:line="240" w:lineRule="auto"/>
              <w:ind w:right="0"/>
              <w:rPr>
                <w:b/>
                <w:sz w:val="20"/>
              </w:rPr>
            </w:pPr>
          </w:p>
        </w:tc>
        <w:tc>
          <w:tcPr>
            <w:tcW w:w="2628" w:type="dxa"/>
            <w:gridSpan w:val="2"/>
            <w:tcBorders>
              <w:top w:val="single" w:sz="4" w:space="0" w:color="auto"/>
              <w:left w:val="nil"/>
              <w:bottom w:val="single" w:sz="4" w:space="0" w:color="auto"/>
              <w:right w:val="nil"/>
            </w:tcBorders>
          </w:tcPr>
          <w:p w:rsidR="00415F24" w:rsidRPr="002E3A9D" w:rsidRDefault="00415F24" w:rsidP="004C5992">
            <w:pPr>
              <w:pStyle w:val="BodyText2"/>
              <w:spacing w:after="0" w:line="240" w:lineRule="auto"/>
              <w:ind w:right="0"/>
              <w:jc w:val="right"/>
              <w:rPr>
                <w:b/>
                <w:i w:val="0"/>
                <w:sz w:val="20"/>
              </w:rPr>
            </w:pPr>
          </w:p>
          <w:p w:rsidR="00415F24" w:rsidRPr="002E3A9D" w:rsidRDefault="00415F24" w:rsidP="004C5992">
            <w:pPr>
              <w:pStyle w:val="BodyText2"/>
              <w:spacing w:after="0" w:line="240" w:lineRule="auto"/>
              <w:ind w:right="0"/>
              <w:jc w:val="right"/>
              <w:rPr>
                <w:b/>
                <w:i w:val="0"/>
                <w:sz w:val="20"/>
              </w:rPr>
            </w:pPr>
            <w:r w:rsidRPr="002E3A9D">
              <w:rPr>
                <w:b/>
                <w:i w:val="0"/>
                <w:sz w:val="20"/>
              </w:rPr>
              <w:t>Page 2 of 3</w:t>
            </w:r>
          </w:p>
        </w:tc>
      </w:tr>
      <w:tr w:rsidR="00415F24" w:rsidRPr="002E3A9D" w:rsidTr="004C5992">
        <w:tblPrEx>
          <w:tblCellMar>
            <w:top w:w="0" w:type="dxa"/>
            <w:bottom w:w="0" w:type="dxa"/>
          </w:tblCellMar>
        </w:tblPrEx>
        <w:trPr>
          <w:cantSplit/>
          <w:trHeight w:val="688"/>
        </w:trPr>
        <w:tc>
          <w:tcPr>
            <w:tcW w:w="6948" w:type="dxa"/>
            <w:gridSpan w:val="3"/>
            <w:tcBorders>
              <w:top w:val="single" w:sz="4" w:space="0" w:color="auto"/>
              <w:bottom w:val="nil"/>
              <w:right w:val="nil"/>
            </w:tcBorders>
          </w:tcPr>
          <w:p w:rsidR="00415F24" w:rsidRPr="002E3A9D" w:rsidRDefault="00415F24" w:rsidP="004C5992">
            <w:pPr>
              <w:rPr>
                <w:rFonts w:ascii="Times New Roman" w:hAnsi="Times New Roman"/>
                <w:b/>
                <w:sz w:val="20"/>
              </w:rPr>
            </w:pPr>
            <w:r w:rsidRPr="002E3A9D">
              <w:rPr>
                <w:rFonts w:ascii="Times New Roman" w:hAnsi="Times New Roman"/>
                <w:b/>
                <w:sz w:val="20"/>
              </w:rPr>
              <w:t>Performance Standard 3: Instructional Delivery</w:t>
            </w:r>
          </w:p>
          <w:p w:rsidR="00415F24" w:rsidRPr="002E3A9D" w:rsidRDefault="00415F24" w:rsidP="004C5992">
            <w:pPr>
              <w:tabs>
                <w:tab w:val="left" w:pos="720"/>
              </w:tabs>
              <w:spacing w:after="120"/>
              <w:ind w:left="180" w:right="180"/>
            </w:pPr>
            <w:r w:rsidRPr="006D4737">
              <w:rPr>
                <w:rFonts w:ascii="Times New Roman" w:hAnsi="Times New Roman"/>
                <w:sz w:val="20"/>
              </w:rPr>
              <w:t>The teacher effectively engages students in learning by using a variety of instructional strategies in order to meet individual learning needs.</w:t>
            </w:r>
            <w:r w:rsidRPr="006D4737">
              <w:rPr>
                <w:sz w:val="20"/>
              </w:rPr>
              <w:t xml:space="preserve"> </w:t>
            </w:r>
          </w:p>
        </w:tc>
        <w:tc>
          <w:tcPr>
            <w:tcW w:w="2628" w:type="dxa"/>
            <w:gridSpan w:val="2"/>
            <w:vMerge w:val="restart"/>
            <w:tcBorders>
              <w:top w:val="single" w:sz="4" w:space="0" w:color="auto"/>
              <w:left w:val="nil"/>
            </w:tcBorders>
          </w:tcPr>
          <w:p w:rsidR="00415F24" w:rsidRPr="002E3A9D" w:rsidRDefault="00415F24" w:rsidP="004C5992">
            <w:pPr>
              <w:pStyle w:val="BodyText2"/>
              <w:spacing w:after="0" w:line="240" w:lineRule="auto"/>
              <w:ind w:right="0"/>
              <w:jc w:val="left"/>
              <w:rPr>
                <w:b/>
                <w:i w:val="0"/>
              </w:rPr>
            </w:pPr>
            <w:r w:rsidRPr="002E3A9D">
              <w:rPr>
                <w:b/>
                <w:i w:val="0"/>
              </w:rPr>
              <w:t>Rating</w:t>
            </w:r>
          </w:p>
          <w:p w:rsidR="00415F24" w:rsidRPr="002E3A9D" w:rsidRDefault="00415F24" w:rsidP="004C5992">
            <w:pPr>
              <w:pStyle w:val="BodyText2"/>
              <w:spacing w:after="0" w:line="240" w:lineRule="auto"/>
              <w:ind w:right="0"/>
              <w:jc w:val="left"/>
              <w:rPr>
                <w:i w:val="0"/>
              </w:rPr>
            </w:pPr>
            <w:r w:rsidRPr="002E3A9D">
              <w:rPr>
                <w:i w:val="0"/>
              </w:rPr>
              <w:sym w:font="Wingdings" w:char="F0A8"/>
            </w:r>
            <w:r w:rsidRPr="002E3A9D">
              <w:rPr>
                <w:i w:val="0"/>
              </w:rPr>
              <w:t xml:space="preserve">  Exemplary</w:t>
            </w:r>
          </w:p>
          <w:p w:rsidR="00415F24" w:rsidRPr="002E3A9D" w:rsidRDefault="00415F24" w:rsidP="004C5992">
            <w:pPr>
              <w:pStyle w:val="BodyText2"/>
              <w:spacing w:after="0" w:line="240" w:lineRule="auto"/>
              <w:ind w:right="0"/>
              <w:jc w:val="left"/>
              <w:rPr>
                <w:i w:val="0"/>
              </w:rPr>
            </w:pPr>
            <w:r w:rsidRPr="002E3A9D">
              <w:rPr>
                <w:i w:val="0"/>
              </w:rPr>
              <w:sym w:font="Wingdings" w:char="F0A8"/>
            </w:r>
            <w:r w:rsidRPr="002E3A9D">
              <w:rPr>
                <w:i w:val="0"/>
              </w:rPr>
              <w:t xml:space="preserve">  Proficient</w:t>
            </w:r>
          </w:p>
          <w:p w:rsidR="00415F24" w:rsidRPr="002E3A9D" w:rsidRDefault="00415F24" w:rsidP="004C5992">
            <w:pPr>
              <w:pStyle w:val="BodyText2"/>
              <w:spacing w:after="0" w:line="240" w:lineRule="auto"/>
              <w:ind w:left="342" w:right="0" w:hanging="342"/>
              <w:jc w:val="left"/>
              <w:rPr>
                <w:i w:val="0"/>
              </w:rPr>
            </w:pPr>
            <w:r w:rsidRPr="002E3A9D">
              <w:rPr>
                <w:i w:val="0"/>
              </w:rPr>
              <w:sym w:font="Wingdings" w:char="F0A8"/>
            </w:r>
            <w:r w:rsidRPr="002E3A9D">
              <w:rPr>
                <w:i w:val="0"/>
              </w:rPr>
              <w:t xml:space="preserve">  Developing/Needs Improvement</w:t>
            </w:r>
          </w:p>
          <w:p w:rsidR="00415F24" w:rsidRPr="002E3A9D" w:rsidRDefault="00415F24" w:rsidP="004C5992">
            <w:pPr>
              <w:pStyle w:val="BodyText2"/>
              <w:spacing w:after="0" w:line="240" w:lineRule="auto"/>
              <w:ind w:right="0"/>
              <w:jc w:val="left"/>
              <w:rPr>
                <w:b/>
                <w:i w:val="0"/>
              </w:rPr>
            </w:pPr>
            <w:r w:rsidRPr="002E3A9D">
              <w:rPr>
                <w:i w:val="0"/>
              </w:rPr>
              <w:sym w:font="Wingdings" w:char="F0A8"/>
            </w:r>
            <w:r w:rsidRPr="002E3A9D">
              <w:rPr>
                <w:i w:val="0"/>
              </w:rPr>
              <w:t xml:space="preserve">  Unacceptable</w:t>
            </w:r>
          </w:p>
        </w:tc>
      </w:tr>
      <w:tr w:rsidR="00415F24" w:rsidRPr="002E3A9D" w:rsidTr="004C5992">
        <w:tblPrEx>
          <w:tblCellMar>
            <w:top w:w="0" w:type="dxa"/>
            <w:bottom w:w="0" w:type="dxa"/>
          </w:tblCellMar>
        </w:tblPrEx>
        <w:trPr>
          <w:cantSplit/>
          <w:trHeight w:val="688"/>
        </w:trPr>
        <w:tc>
          <w:tcPr>
            <w:tcW w:w="3528" w:type="dxa"/>
            <w:gridSpan w:val="2"/>
            <w:tcBorders>
              <w:top w:val="single" w:sz="4" w:space="0" w:color="FFFFFF"/>
              <w:left w:val="single" w:sz="4" w:space="0" w:color="000000"/>
              <w:bottom w:val="single" w:sz="4" w:space="0" w:color="FFFFFF"/>
              <w:right w:val="nil"/>
            </w:tcBorders>
          </w:tcPr>
          <w:p w:rsidR="00415F24" w:rsidRPr="002E3A9D" w:rsidRDefault="00415F24" w:rsidP="00415F24">
            <w:pPr>
              <w:pStyle w:val="BodyText2"/>
              <w:numPr>
                <w:ilvl w:val="0"/>
                <w:numId w:val="3"/>
              </w:numPr>
              <w:spacing w:after="0" w:line="240" w:lineRule="auto"/>
              <w:ind w:right="0"/>
              <w:jc w:val="left"/>
              <w:rPr>
                <w:i w:val="0"/>
                <w:sz w:val="16"/>
              </w:rPr>
            </w:pPr>
            <w:r w:rsidRPr="002E3A9D">
              <w:rPr>
                <w:i w:val="0"/>
                <w:sz w:val="16"/>
              </w:rPr>
              <w:t>Student active learning</w:t>
            </w:r>
          </w:p>
          <w:p w:rsidR="00415F24" w:rsidRPr="002E3A9D" w:rsidRDefault="00415F24" w:rsidP="00415F24">
            <w:pPr>
              <w:pStyle w:val="BodyText2"/>
              <w:numPr>
                <w:ilvl w:val="0"/>
                <w:numId w:val="3"/>
              </w:numPr>
              <w:spacing w:after="0" w:line="240" w:lineRule="auto"/>
              <w:ind w:right="0"/>
              <w:jc w:val="left"/>
              <w:rPr>
                <w:i w:val="0"/>
                <w:sz w:val="16"/>
              </w:rPr>
            </w:pPr>
            <w:r w:rsidRPr="002E3A9D">
              <w:rPr>
                <w:i w:val="0"/>
                <w:sz w:val="16"/>
              </w:rPr>
              <w:t>Builds upon students’ existing knowledge and skills</w:t>
            </w:r>
          </w:p>
          <w:p w:rsidR="00415F24" w:rsidRPr="002E3A9D" w:rsidRDefault="00415F24" w:rsidP="00415F24">
            <w:pPr>
              <w:pStyle w:val="BodyText2"/>
              <w:numPr>
                <w:ilvl w:val="0"/>
                <w:numId w:val="3"/>
              </w:numPr>
              <w:spacing w:after="0" w:line="240" w:lineRule="auto"/>
              <w:ind w:right="0"/>
              <w:jc w:val="left"/>
              <w:rPr>
                <w:i w:val="0"/>
                <w:sz w:val="16"/>
              </w:rPr>
            </w:pPr>
            <w:r w:rsidRPr="002E3A9D">
              <w:rPr>
                <w:i w:val="0"/>
                <w:sz w:val="16"/>
              </w:rPr>
              <w:t>Differentiates instruction</w:t>
            </w:r>
          </w:p>
          <w:p w:rsidR="00415F24" w:rsidRPr="002E3A9D" w:rsidRDefault="00415F24" w:rsidP="00415F24">
            <w:pPr>
              <w:pStyle w:val="BodyText2"/>
              <w:numPr>
                <w:ilvl w:val="0"/>
                <w:numId w:val="3"/>
              </w:numPr>
              <w:spacing w:after="0" w:line="240" w:lineRule="auto"/>
              <w:ind w:right="0"/>
              <w:jc w:val="left"/>
              <w:rPr>
                <w:i w:val="0"/>
                <w:sz w:val="16"/>
              </w:rPr>
            </w:pPr>
            <w:r w:rsidRPr="002E3A9D">
              <w:rPr>
                <w:i w:val="0"/>
                <w:sz w:val="16"/>
              </w:rPr>
              <w:t xml:space="preserve">Reinforces learning goals consistently </w:t>
            </w:r>
          </w:p>
          <w:p w:rsidR="00415F24" w:rsidRPr="002E3A9D" w:rsidRDefault="00415F24" w:rsidP="004C5992">
            <w:pPr>
              <w:pStyle w:val="BodyText2"/>
              <w:spacing w:after="0" w:line="240" w:lineRule="auto"/>
              <w:ind w:left="360" w:right="0"/>
              <w:jc w:val="left"/>
              <w:rPr>
                <w:b/>
                <w:i w:val="0"/>
                <w:sz w:val="16"/>
                <w:szCs w:val="16"/>
              </w:rPr>
            </w:pPr>
          </w:p>
        </w:tc>
        <w:tc>
          <w:tcPr>
            <w:tcW w:w="3420" w:type="dxa"/>
            <w:tcBorders>
              <w:top w:val="single" w:sz="4" w:space="0" w:color="FFFFFF"/>
              <w:left w:val="single" w:sz="4" w:space="0" w:color="FFFFFF"/>
              <w:bottom w:val="single" w:sz="4" w:space="0" w:color="FFFFFF"/>
              <w:right w:val="single" w:sz="4" w:space="0" w:color="FFFFFF"/>
            </w:tcBorders>
          </w:tcPr>
          <w:p w:rsidR="00415F24" w:rsidRPr="002E3A9D" w:rsidRDefault="00415F24" w:rsidP="00415F24">
            <w:pPr>
              <w:pStyle w:val="BodyText2"/>
              <w:numPr>
                <w:ilvl w:val="0"/>
                <w:numId w:val="3"/>
              </w:numPr>
              <w:spacing w:after="0" w:line="240" w:lineRule="auto"/>
              <w:ind w:right="0"/>
              <w:jc w:val="left"/>
              <w:rPr>
                <w:i w:val="0"/>
                <w:sz w:val="16"/>
              </w:rPr>
            </w:pPr>
            <w:r w:rsidRPr="002E3A9D">
              <w:rPr>
                <w:i w:val="0"/>
                <w:sz w:val="16"/>
              </w:rPr>
              <w:t>Variety of effective instructional strategies and resources</w:t>
            </w:r>
          </w:p>
          <w:p w:rsidR="00415F24" w:rsidRPr="002E3A9D" w:rsidRDefault="00415F24" w:rsidP="00415F24">
            <w:pPr>
              <w:pStyle w:val="BodyText2"/>
              <w:numPr>
                <w:ilvl w:val="0"/>
                <w:numId w:val="3"/>
              </w:numPr>
              <w:spacing w:after="0" w:line="240" w:lineRule="auto"/>
              <w:ind w:right="0"/>
              <w:jc w:val="left"/>
              <w:rPr>
                <w:i w:val="0"/>
                <w:sz w:val="16"/>
              </w:rPr>
            </w:pPr>
            <w:r w:rsidRPr="002E3A9D">
              <w:rPr>
                <w:i w:val="0"/>
                <w:sz w:val="16"/>
              </w:rPr>
              <w:t xml:space="preserve">Use of instructional technology, including online course management when appropriate </w:t>
            </w:r>
          </w:p>
          <w:p w:rsidR="00415F24" w:rsidRPr="002E3A9D" w:rsidRDefault="00415F24" w:rsidP="00415F24">
            <w:pPr>
              <w:pStyle w:val="BodyText2"/>
              <w:numPr>
                <w:ilvl w:val="0"/>
                <w:numId w:val="3"/>
              </w:numPr>
              <w:spacing w:after="0" w:line="240" w:lineRule="auto"/>
              <w:ind w:right="0"/>
              <w:jc w:val="left"/>
              <w:rPr>
                <w:i w:val="0"/>
                <w:sz w:val="16"/>
                <w:szCs w:val="16"/>
              </w:rPr>
            </w:pPr>
            <w:r w:rsidRPr="002E3A9D">
              <w:rPr>
                <w:i w:val="0"/>
                <w:sz w:val="16"/>
              </w:rPr>
              <w:t>Communicates clearly and checks for understanding</w:t>
            </w:r>
          </w:p>
        </w:tc>
        <w:tc>
          <w:tcPr>
            <w:tcW w:w="2628" w:type="dxa"/>
            <w:gridSpan w:val="2"/>
            <w:vMerge/>
            <w:tcBorders>
              <w:left w:val="nil"/>
              <w:bottom w:val="nil"/>
            </w:tcBorders>
          </w:tcPr>
          <w:p w:rsidR="00415F24" w:rsidRPr="002E3A9D" w:rsidRDefault="00415F24" w:rsidP="004C5992">
            <w:pPr>
              <w:rPr>
                <w:b/>
                <w:i/>
              </w:rPr>
            </w:pPr>
          </w:p>
        </w:tc>
      </w:tr>
      <w:tr w:rsidR="00415F24" w:rsidRPr="002E3A9D" w:rsidTr="004C5992">
        <w:tblPrEx>
          <w:tblCellMar>
            <w:top w:w="0" w:type="dxa"/>
            <w:bottom w:w="0" w:type="dxa"/>
          </w:tblCellMar>
        </w:tblPrEx>
        <w:trPr>
          <w:cantSplit/>
        </w:trPr>
        <w:tc>
          <w:tcPr>
            <w:tcW w:w="9576" w:type="dxa"/>
            <w:gridSpan w:val="5"/>
            <w:tcBorders>
              <w:top w:val="nil"/>
            </w:tcBorders>
          </w:tcPr>
          <w:p w:rsidR="00415F24" w:rsidRPr="002E3A9D" w:rsidRDefault="00415F24" w:rsidP="004C5992">
            <w:pPr>
              <w:pStyle w:val="BodyText2"/>
              <w:spacing w:after="0" w:line="240" w:lineRule="auto"/>
              <w:ind w:right="0"/>
              <w:jc w:val="left"/>
              <w:rPr>
                <w:b/>
                <w:sz w:val="20"/>
              </w:rPr>
            </w:pPr>
            <w:r w:rsidRPr="002E3A9D">
              <w:rPr>
                <w:b/>
                <w:sz w:val="20"/>
              </w:rPr>
              <w:t>Comments</w:t>
            </w: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i w:val="0"/>
                <w:sz w:val="10"/>
                <w:szCs w:val="10"/>
              </w:rPr>
            </w:pPr>
          </w:p>
        </w:tc>
      </w:tr>
      <w:tr w:rsidR="00415F24" w:rsidRPr="002E3A9D" w:rsidTr="004C5992">
        <w:tblPrEx>
          <w:tblCellMar>
            <w:top w:w="0" w:type="dxa"/>
            <w:bottom w:w="0" w:type="dxa"/>
          </w:tblCellMar>
        </w:tblPrEx>
        <w:trPr>
          <w:cantSplit/>
          <w:trHeight w:val="688"/>
        </w:trPr>
        <w:tc>
          <w:tcPr>
            <w:tcW w:w="6948" w:type="dxa"/>
            <w:gridSpan w:val="3"/>
            <w:tcBorders>
              <w:top w:val="single" w:sz="4" w:space="0" w:color="auto"/>
              <w:left w:val="single" w:sz="4" w:space="0" w:color="auto"/>
              <w:bottom w:val="nil"/>
              <w:right w:val="nil"/>
            </w:tcBorders>
          </w:tcPr>
          <w:p w:rsidR="00415F24" w:rsidRPr="002E3A9D" w:rsidRDefault="00415F24" w:rsidP="004C5992">
            <w:pPr>
              <w:rPr>
                <w:rFonts w:ascii="Times New Roman" w:hAnsi="Times New Roman"/>
                <w:b/>
                <w:sz w:val="20"/>
              </w:rPr>
            </w:pPr>
            <w:r w:rsidRPr="002E3A9D">
              <w:rPr>
                <w:rFonts w:ascii="Times New Roman" w:hAnsi="Times New Roman"/>
                <w:b/>
                <w:sz w:val="20"/>
              </w:rPr>
              <w:t>Performance Standard 4: Assessment of and for Student Learning</w:t>
            </w:r>
          </w:p>
          <w:p w:rsidR="00415F24" w:rsidRPr="002E3A9D" w:rsidRDefault="00415F24" w:rsidP="004C5992">
            <w:pPr>
              <w:rPr>
                <w:rFonts w:ascii="Times New Roman" w:hAnsi="Times New Roman"/>
              </w:rPr>
            </w:pPr>
            <w:r w:rsidRPr="002E3A9D">
              <w:rPr>
                <w:rFonts w:ascii="Times New Roman" w:hAnsi="Times New Roman"/>
                <w:sz w:val="20"/>
              </w:rPr>
              <w:t>Teachers systematically gather, analyze, and use all relevant data to measure student academic progress, guide instructional content and delivery methods, and provide timely feedback to both students and parents throughout the school year.</w:t>
            </w:r>
          </w:p>
        </w:tc>
        <w:tc>
          <w:tcPr>
            <w:tcW w:w="2628" w:type="dxa"/>
            <w:gridSpan w:val="2"/>
            <w:vMerge w:val="restart"/>
            <w:tcBorders>
              <w:top w:val="single" w:sz="4" w:space="0" w:color="auto"/>
              <w:left w:val="nil"/>
              <w:bottom w:val="nil"/>
              <w:right w:val="single" w:sz="4" w:space="0" w:color="auto"/>
            </w:tcBorders>
          </w:tcPr>
          <w:p w:rsidR="00415F24" w:rsidRPr="002E3A9D" w:rsidRDefault="00415F24" w:rsidP="004C5992">
            <w:pPr>
              <w:pStyle w:val="BodyText2"/>
              <w:spacing w:after="0" w:line="240" w:lineRule="auto"/>
              <w:ind w:right="0"/>
              <w:jc w:val="left"/>
              <w:rPr>
                <w:b/>
                <w:i w:val="0"/>
              </w:rPr>
            </w:pPr>
            <w:r w:rsidRPr="002E3A9D">
              <w:rPr>
                <w:b/>
                <w:i w:val="0"/>
              </w:rPr>
              <w:t>Rating</w:t>
            </w:r>
          </w:p>
          <w:p w:rsidR="00415F24" w:rsidRPr="002E3A9D" w:rsidRDefault="00415F24" w:rsidP="004C5992">
            <w:pPr>
              <w:pStyle w:val="BodyText2"/>
              <w:spacing w:after="0" w:line="240" w:lineRule="auto"/>
              <w:ind w:right="0"/>
              <w:jc w:val="left"/>
              <w:rPr>
                <w:i w:val="0"/>
              </w:rPr>
            </w:pPr>
            <w:r w:rsidRPr="002E3A9D">
              <w:rPr>
                <w:i w:val="0"/>
              </w:rPr>
              <w:sym w:font="Wingdings" w:char="F0A8"/>
            </w:r>
            <w:r w:rsidRPr="002E3A9D">
              <w:rPr>
                <w:i w:val="0"/>
              </w:rPr>
              <w:t xml:space="preserve">  Exemplary</w:t>
            </w:r>
          </w:p>
          <w:p w:rsidR="00415F24" w:rsidRPr="002E3A9D" w:rsidRDefault="00415F24" w:rsidP="004C5992">
            <w:pPr>
              <w:pStyle w:val="BodyText2"/>
              <w:spacing w:after="0" w:line="240" w:lineRule="auto"/>
              <w:ind w:right="0"/>
              <w:jc w:val="left"/>
              <w:rPr>
                <w:i w:val="0"/>
              </w:rPr>
            </w:pPr>
            <w:r w:rsidRPr="002E3A9D">
              <w:rPr>
                <w:i w:val="0"/>
              </w:rPr>
              <w:sym w:font="Wingdings" w:char="F0A8"/>
            </w:r>
            <w:r w:rsidRPr="002E3A9D">
              <w:rPr>
                <w:i w:val="0"/>
              </w:rPr>
              <w:t xml:space="preserve">  Proficient</w:t>
            </w:r>
          </w:p>
          <w:p w:rsidR="00415F24" w:rsidRPr="002E3A9D" w:rsidRDefault="00415F24" w:rsidP="004C5992">
            <w:pPr>
              <w:pStyle w:val="BodyText2"/>
              <w:spacing w:after="0" w:line="240" w:lineRule="auto"/>
              <w:ind w:left="342" w:right="0" w:hanging="342"/>
              <w:jc w:val="left"/>
              <w:rPr>
                <w:i w:val="0"/>
              </w:rPr>
            </w:pPr>
            <w:r w:rsidRPr="002E3A9D">
              <w:rPr>
                <w:i w:val="0"/>
              </w:rPr>
              <w:sym w:font="Wingdings" w:char="F0A8"/>
            </w:r>
            <w:r w:rsidRPr="002E3A9D">
              <w:rPr>
                <w:i w:val="0"/>
              </w:rPr>
              <w:t xml:space="preserve">  Developing/Needs Improvement</w:t>
            </w:r>
          </w:p>
          <w:p w:rsidR="00415F24" w:rsidRPr="002E3A9D" w:rsidRDefault="00415F24" w:rsidP="004C5992">
            <w:pPr>
              <w:pStyle w:val="BodyText2"/>
              <w:spacing w:after="0" w:line="240" w:lineRule="auto"/>
              <w:ind w:right="0"/>
              <w:jc w:val="left"/>
              <w:rPr>
                <w:b/>
                <w:i w:val="0"/>
              </w:rPr>
            </w:pPr>
            <w:r w:rsidRPr="002E3A9D">
              <w:rPr>
                <w:i w:val="0"/>
              </w:rPr>
              <w:sym w:font="Wingdings" w:char="F0A8"/>
            </w:r>
            <w:r w:rsidRPr="002E3A9D">
              <w:rPr>
                <w:i w:val="0"/>
              </w:rPr>
              <w:t xml:space="preserve">  Unacceptable</w:t>
            </w:r>
          </w:p>
        </w:tc>
      </w:tr>
      <w:tr w:rsidR="00415F24" w:rsidRPr="002E3A9D" w:rsidTr="004C5992">
        <w:tblPrEx>
          <w:tblCellMar>
            <w:top w:w="0" w:type="dxa"/>
            <w:bottom w:w="0" w:type="dxa"/>
          </w:tblCellMar>
        </w:tblPrEx>
        <w:trPr>
          <w:cantSplit/>
          <w:trHeight w:val="688"/>
        </w:trPr>
        <w:tc>
          <w:tcPr>
            <w:tcW w:w="3474" w:type="dxa"/>
            <w:tcBorders>
              <w:top w:val="nil"/>
              <w:left w:val="single" w:sz="4" w:space="0" w:color="auto"/>
              <w:bottom w:val="nil"/>
              <w:right w:val="nil"/>
            </w:tcBorders>
          </w:tcPr>
          <w:p w:rsidR="00415F24" w:rsidRPr="002E3A9D" w:rsidRDefault="00415F24" w:rsidP="00415F24">
            <w:pPr>
              <w:pStyle w:val="BodyText2"/>
              <w:numPr>
                <w:ilvl w:val="0"/>
                <w:numId w:val="2"/>
              </w:numPr>
              <w:spacing w:after="0" w:line="240" w:lineRule="auto"/>
              <w:ind w:right="0"/>
              <w:jc w:val="left"/>
              <w:rPr>
                <w:i w:val="0"/>
                <w:sz w:val="16"/>
              </w:rPr>
            </w:pPr>
            <w:r w:rsidRPr="002E3A9D">
              <w:rPr>
                <w:i w:val="0"/>
                <w:sz w:val="16"/>
              </w:rPr>
              <w:t>Pre-assessment for planning</w:t>
            </w:r>
          </w:p>
          <w:p w:rsidR="00415F24" w:rsidRPr="002E3A9D" w:rsidRDefault="00415F24" w:rsidP="00415F24">
            <w:pPr>
              <w:pStyle w:val="BodyText2"/>
              <w:numPr>
                <w:ilvl w:val="0"/>
                <w:numId w:val="2"/>
              </w:numPr>
              <w:spacing w:after="0" w:line="240" w:lineRule="auto"/>
              <w:ind w:right="0"/>
              <w:jc w:val="left"/>
              <w:rPr>
                <w:i w:val="0"/>
                <w:sz w:val="16"/>
              </w:rPr>
            </w:pPr>
            <w:r w:rsidRPr="002E3A9D">
              <w:rPr>
                <w:i w:val="0"/>
                <w:sz w:val="16"/>
              </w:rPr>
              <w:t>Students set learning goals and monitor own progress</w:t>
            </w:r>
          </w:p>
          <w:p w:rsidR="00415F24" w:rsidRPr="002E3A9D" w:rsidRDefault="00415F24" w:rsidP="00415F24">
            <w:pPr>
              <w:pStyle w:val="BodyText2"/>
              <w:numPr>
                <w:ilvl w:val="0"/>
                <w:numId w:val="2"/>
              </w:numPr>
              <w:spacing w:after="0" w:line="240" w:lineRule="auto"/>
              <w:ind w:right="0"/>
              <w:jc w:val="left"/>
              <w:rPr>
                <w:i w:val="0"/>
                <w:sz w:val="16"/>
              </w:rPr>
            </w:pPr>
            <w:r w:rsidRPr="002E3A9D">
              <w:rPr>
                <w:i w:val="0"/>
                <w:sz w:val="16"/>
              </w:rPr>
              <w:t>Variety of assessment strategies</w:t>
            </w:r>
          </w:p>
          <w:p w:rsidR="00415F24" w:rsidRPr="002E3A9D" w:rsidRDefault="00415F24" w:rsidP="00415F24">
            <w:pPr>
              <w:pStyle w:val="BodyText2"/>
              <w:numPr>
                <w:ilvl w:val="0"/>
                <w:numId w:val="2"/>
              </w:numPr>
              <w:spacing w:after="0" w:line="240" w:lineRule="auto"/>
              <w:ind w:right="0"/>
              <w:jc w:val="left"/>
              <w:rPr>
                <w:i w:val="0"/>
                <w:sz w:val="16"/>
              </w:rPr>
            </w:pPr>
            <w:r w:rsidRPr="002E3A9D">
              <w:rPr>
                <w:i w:val="0"/>
                <w:sz w:val="16"/>
              </w:rPr>
              <w:t>Aligns assessment with curriculum standards</w:t>
            </w:r>
          </w:p>
          <w:p w:rsidR="00415F24" w:rsidRPr="002E3A9D" w:rsidRDefault="00415F24" w:rsidP="004C5992">
            <w:pPr>
              <w:pStyle w:val="BodyText2"/>
              <w:spacing w:after="0" w:line="240" w:lineRule="auto"/>
              <w:ind w:left="360" w:right="0"/>
              <w:jc w:val="left"/>
              <w:rPr>
                <w:b/>
                <w:sz w:val="16"/>
                <w:szCs w:val="16"/>
              </w:rPr>
            </w:pPr>
          </w:p>
        </w:tc>
        <w:tc>
          <w:tcPr>
            <w:tcW w:w="3474" w:type="dxa"/>
            <w:gridSpan w:val="2"/>
            <w:tcBorders>
              <w:top w:val="nil"/>
              <w:left w:val="nil"/>
              <w:bottom w:val="nil"/>
              <w:right w:val="nil"/>
            </w:tcBorders>
          </w:tcPr>
          <w:p w:rsidR="00415F24" w:rsidRPr="002E3A9D" w:rsidRDefault="00415F24" w:rsidP="00415F24">
            <w:pPr>
              <w:pStyle w:val="BodyText2"/>
              <w:numPr>
                <w:ilvl w:val="0"/>
                <w:numId w:val="2"/>
              </w:numPr>
              <w:spacing w:after="0" w:line="240" w:lineRule="auto"/>
              <w:ind w:right="0"/>
              <w:jc w:val="left"/>
              <w:rPr>
                <w:i w:val="0"/>
                <w:sz w:val="16"/>
              </w:rPr>
            </w:pPr>
            <w:r w:rsidRPr="002E3A9D">
              <w:rPr>
                <w:i w:val="0"/>
                <w:sz w:val="16"/>
              </w:rPr>
              <w:t xml:space="preserve">Formative and summative assessment </w:t>
            </w:r>
          </w:p>
          <w:p w:rsidR="00415F24" w:rsidRPr="002E3A9D" w:rsidRDefault="00415F24" w:rsidP="00415F24">
            <w:pPr>
              <w:pStyle w:val="BodyText2"/>
              <w:numPr>
                <w:ilvl w:val="0"/>
                <w:numId w:val="2"/>
              </w:numPr>
              <w:spacing w:after="0" w:line="240" w:lineRule="auto"/>
              <w:ind w:right="0"/>
              <w:jc w:val="left"/>
              <w:rPr>
                <w:i w:val="0"/>
                <w:sz w:val="16"/>
              </w:rPr>
            </w:pPr>
            <w:r w:rsidRPr="002E3A9D">
              <w:rPr>
                <w:i w:val="0"/>
                <w:sz w:val="16"/>
              </w:rPr>
              <w:t>Appropriate grading practices</w:t>
            </w:r>
          </w:p>
          <w:p w:rsidR="00415F24" w:rsidRPr="002E3A9D" w:rsidRDefault="00415F24" w:rsidP="00415F24">
            <w:pPr>
              <w:pStyle w:val="BodyText2"/>
              <w:numPr>
                <w:ilvl w:val="0"/>
                <w:numId w:val="2"/>
              </w:numPr>
              <w:spacing w:after="0" w:line="240" w:lineRule="auto"/>
              <w:ind w:right="0"/>
              <w:jc w:val="left"/>
              <w:rPr>
                <w:i w:val="0"/>
                <w:sz w:val="16"/>
                <w:szCs w:val="16"/>
              </w:rPr>
            </w:pPr>
            <w:r w:rsidRPr="002E3A9D">
              <w:rPr>
                <w:i w:val="0"/>
                <w:sz w:val="16"/>
              </w:rPr>
              <w:t>Gives constructive and frequent feedback to students on their learning</w:t>
            </w:r>
          </w:p>
          <w:p w:rsidR="00415F24" w:rsidRPr="002E3A9D" w:rsidRDefault="00415F24" w:rsidP="004C5992">
            <w:pPr>
              <w:spacing w:after="120"/>
              <w:rPr>
                <w:rFonts w:ascii="Times New Roman" w:hAnsi="Times New Roman"/>
                <w:b/>
                <w:sz w:val="16"/>
                <w:szCs w:val="16"/>
              </w:rPr>
            </w:pPr>
          </w:p>
        </w:tc>
        <w:tc>
          <w:tcPr>
            <w:tcW w:w="2628" w:type="dxa"/>
            <w:gridSpan w:val="2"/>
            <w:vMerge/>
            <w:tcBorders>
              <w:top w:val="nil"/>
              <w:left w:val="nil"/>
              <w:bottom w:val="nil"/>
              <w:right w:val="single" w:sz="4" w:space="0" w:color="auto"/>
            </w:tcBorders>
          </w:tcPr>
          <w:p w:rsidR="00415F24" w:rsidRPr="002E3A9D" w:rsidRDefault="00415F24" w:rsidP="004C5992">
            <w:pPr>
              <w:rPr>
                <w:b/>
                <w:i/>
              </w:rPr>
            </w:pPr>
          </w:p>
        </w:tc>
      </w:tr>
      <w:tr w:rsidR="00415F24" w:rsidRPr="002E3A9D" w:rsidTr="004C5992">
        <w:tblPrEx>
          <w:tblCellMar>
            <w:top w:w="0" w:type="dxa"/>
            <w:bottom w:w="0" w:type="dxa"/>
          </w:tblCellMar>
        </w:tblPrEx>
        <w:trPr>
          <w:cantSplit/>
        </w:trPr>
        <w:tc>
          <w:tcPr>
            <w:tcW w:w="9576" w:type="dxa"/>
            <w:gridSpan w:val="5"/>
            <w:tcBorders>
              <w:top w:val="nil"/>
              <w:left w:val="single" w:sz="4" w:space="0" w:color="auto"/>
              <w:bottom w:val="single" w:sz="4" w:space="0" w:color="auto"/>
              <w:right w:val="single" w:sz="4" w:space="0" w:color="auto"/>
            </w:tcBorders>
          </w:tcPr>
          <w:p w:rsidR="00415F24" w:rsidRPr="002E3A9D" w:rsidRDefault="00415F24" w:rsidP="004C5992">
            <w:pPr>
              <w:pStyle w:val="BodyText2"/>
              <w:spacing w:after="0" w:line="240" w:lineRule="auto"/>
              <w:ind w:right="0"/>
              <w:jc w:val="left"/>
              <w:rPr>
                <w:b/>
                <w:sz w:val="20"/>
              </w:rPr>
            </w:pPr>
            <w:r w:rsidRPr="002E3A9D">
              <w:rPr>
                <w:b/>
                <w:sz w:val="20"/>
              </w:rPr>
              <w:t>Comments</w:t>
            </w: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i w:val="0"/>
              </w:rPr>
            </w:pPr>
          </w:p>
          <w:p w:rsidR="00415F24" w:rsidRPr="002E3A9D" w:rsidRDefault="00415F24" w:rsidP="004C5992">
            <w:pPr>
              <w:pStyle w:val="BodyText2"/>
              <w:spacing w:after="0" w:line="240" w:lineRule="auto"/>
              <w:ind w:right="0"/>
              <w:jc w:val="left"/>
              <w:rPr>
                <w:b/>
                <w:i w:val="0"/>
              </w:rPr>
            </w:pPr>
          </w:p>
          <w:p w:rsidR="00415F24" w:rsidRPr="002E3A9D" w:rsidRDefault="00415F24" w:rsidP="004C5992">
            <w:pPr>
              <w:pStyle w:val="BodyText2"/>
              <w:spacing w:after="0" w:line="240" w:lineRule="auto"/>
              <w:ind w:right="0"/>
              <w:jc w:val="left"/>
              <w:rPr>
                <w:b/>
                <w:i w:val="0"/>
              </w:rPr>
            </w:pPr>
          </w:p>
          <w:p w:rsidR="00415F24" w:rsidRPr="002E3A9D" w:rsidRDefault="00415F24" w:rsidP="004C5992">
            <w:pPr>
              <w:pStyle w:val="BodyText2"/>
              <w:spacing w:after="0" w:line="240" w:lineRule="auto"/>
              <w:ind w:right="0"/>
              <w:jc w:val="left"/>
              <w:rPr>
                <w:b/>
                <w:i w:val="0"/>
              </w:rPr>
            </w:pPr>
          </w:p>
          <w:p w:rsidR="00415F24" w:rsidRPr="002E3A9D" w:rsidRDefault="00415F24" w:rsidP="004C5992">
            <w:pPr>
              <w:pStyle w:val="BodyText2"/>
              <w:spacing w:after="0" w:line="240" w:lineRule="auto"/>
              <w:ind w:right="0"/>
              <w:jc w:val="left"/>
              <w:rPr>
                <w:b/>
                <w:i w:val="0"/>
              </w:rPr>
            </w:pPr>
          </w:p>
          <w:p w:rsidR="00415F24" w:rsidRPr="002E3A9D" w:rsidRDefault="00415F24" w:rsidP="004C5992">
            <w:pPr>
              <w:pStyle w:val="BodyText2"/>
              <w:spacing w:after="0" w:line="240" w:lineRule="auto"/>
              <w:ind w:right="0"/>
              <w:jc w:val="left"/>
              <w:rPr>
                <w:b/>
                <w:i w:val="0"/>
                <w:sz w:val="4"/>
                <w:szCs w:val="4"/>
              </w:rPr>
            </w:pPr>
          </w:p>
        </w:tc>
      </w:tr>
      <w:tr w:rsidR="00415F24" w:rsidRPr="002E3A9D" w:rsidTr="004C5992">
        <w:tblPrEx>
          <w:tblCellMar>
            <w:top w:w="0" w:type="dxa"/>
            <w:bottom w:w="0" w:type="dxa"/>
          </w:tblCellMar>
        </w:tblPrEx>
        <w:trPr>
          <w:cantSplit/>
          <w:trHeight w:val="688"/>
        </w:trPr>
        <w:tc>
          <w:tcPr>
            <w:tcW w:w="6948" w:type="dxa"/>
            <w:gridSpan w:val="3"/>
            <w:tcBorders>
              <w:top w:val="single" w:sz="4" w:space="0" w:color="auto"/>
              <w:left w:val="single" w:sz="4" w:space="0" w:color="auto"/>
              <w:bottom w:val="nil"/>
              <w:right w:val="nil"/>
            </w:tcBorders>
          </w:tcPr>
          <w:p w:rsidR="00415F24" w:rsidRPr="002E3A9D" w:rsidRDefault="00415F24" w:rsidP="004C5992">
            <w:pPr>
              <w:rPr>
                <w:rFonts w:ascii="Times New Roman" w:hAnsi="Times New Roman"/>
                <w:b/>
                <w:sz w:val="20"/>
              </w:rPr>
            </w:pPr>
            <w:r w:rsidRPr="002E3A9D">
              <w:rPr>
                <w:rFonts w:ascii="Times New Roman" w:hAnsi="Times New Roman"/>
                <w:b/>
                <w:sz w:val="20"/>
              </w:rPr>
              <w:t>Performance Standard 5: Learning Environment</w:t>
            </w:r>
          </w:p>
          <w:p w:rsidR="00415F24" w:rsidRPr="002E3A9D" w:rsidRDefault="00415F24" w:rsidP="004C5992">
            <w:r w:rsidRPr="002E3A9D">
              <w:rPr>
                <w:rFonts w:ascii="Times New Roman" w:hAnsi="Times New Roman"/>
                <w:sz w:val="20"/>
              </w:rPr>
              <w:t>The teacher uses resources, routines, and procedures to provide a respectful, positive, safe, student-centered environment that is conducive to learning.</w:t>
            </w:r>
          </w:p>
        </w:tc>
        <w:tc>
          <w:tcPr>
            <w:tcW w:w="2628" w:type="dxa"/>
            <w:gridSpan w:val="2"/>
            <w:vMerge w:val="restart"/>
            <w:tcBorders>
              <w:top w:val="single" w:sz="4" w:space="0" w:color="auto"/>
              <w:left w:val="nil"/>
              <w:bottom w:val="nil"/>
              <w:right w:val="single" w:sz="4" w:space="0" w:color="auto"/>
            </w:tcBorders>
          </w:tcPr>
          <w:p w:rsidR="00415F24" w:rsidRPr="002E3A9D" w:rsidRDefault="00415F24" w:rsidP="004C5992">
            <w:pPr>
              <w:pStyle w:val="BodyText2"/>
              <w:spacing w:after="0" w:line="240" w:lineRule="auto"/>
              <w:ind w:right="0"/>
              <w:jc w:val="left"/>
              <w:rPr>
                <w:b/>
                <w:i w:val="0"/>
              </w:rPr>
            </w:pPr>
            <w:r w:rsidRPr="002E3A9D">
              <w:rPr>
                <w:b/>
                <w:i w:val="0"/>
              </w:rPr>
              <w:t>Rating</w:t>
            </w:r>
          </w:p>
          <w:p w:rsidR="00415F24" w:rsidRPr="002E3A9D" w:rsidRDefault="00415F24" w:rsidP="004C5992">
            <w:pPr>
              <w:pStyle w:val="BodyText2"/>
              <w:spacing w:after="0" w:line="240" w:lineRule="auto"/>
              <w:ind w:right="0"/>
              <w:jc w:val="left"/>
              <w:rPr>
                <w:i w:val="0"/>
              </w:rPr>
            </w:pPr>
            <w:r w:rsidRPr="002E3A9D">
              <w:rPr>
                <w:i w:val="0"/>
              </w:rPr>
              <w:sym w:font="Wingdings" w:char="F0A8"/>
            </w:r>
            <w:r w:rsidRPr="002E3A9D">
              <w:rPr>
                <w:i w:val="0"/>
              </w:rPr>
              <w:t xml:space="preserve">  Exemplary</w:t>
            </w:r>
          </w:p>
          <w:p w:rsidR="00415F24" w:rsidRPr="002E3A9D" w:rsidRDefault="00415F24" w:rsidP="004C5992">
            <w:pPr>
              <w:pStyle w:val="BodyText2"/>
              <w:spacing w:after="0" w:line="240" w:lineRule="auto"/>
              <w:ind w:right="0"/>
              <w:jc w:val="left"/>
              <w:rPr>
                <w:i w:val="0"/>
              </w:rPr>
            </w:pPr>
            <w:r w:rsidRPr="002E3A9D">
              <w:rPr>
                <w:i w:val="0"/>
              </w:rPr>
              <w:sym w:font="Wingdings" w:char="F0A8"/>
            </w:r>
            <w:r w:rsidRPr="002E3A9D">
              <w:rPr>
                <w:i w:val="0"/>
              </w:rPr>
              <w:t xml:space="preserve">  Proficient</w:t>
            </w:r>
          </w:p>
          <w:p w:rsidR="00415F24" w:rsidRPr="002E3A9D" w:rsidRDefault="00415F24" w:rsidP="004C5992">
            <w:pPr>
              <w:pStyle w:val="BodyText2"/>
              <w:spacing w:after="0" w:line="240" w:lineRule="auto"/>
              <w:ind w:left="342" w:right="0" w:hanging="342"/>
              <w:jc w:val="left"/>
              <w:rPr>
                <w:i w:val="0"/>
              </w:rPr>
            </w:pPr>
            <w:r w:rsidRPr="002E3A9D">
              <w:rPr>
                <w:i w:val="0"/>
              </w:rPr>
              <w:sym w:font="Wingdings" w:char="F0A8"/>
            </w:r>
            <w:r w:rsidRPr="002E3A9D">
              <w:rPr>
                <w:i w:val="0"/>
              </w:rPr>
              <w:t xml:space="preserve">  Developing/Needs Improvement</w:t>
            </w:r>
          </w:p>
          <w:p w:rsidR="00415F24" w:rsidRPr="002E3A9D" w:rsidRDefault="00415F24" w:rsidP="004C5992">
            <w:pPr>
              <w:pStyle w:val="BodyText2"/>
              <w:spacing w:after="0" w:line="240" w:lineRule="auto"/>
              <w:ind w:right="0"/>
              <w:jc w:val="left"/>
              <w:rPr>
                <w:b/>
                <w:i w:val="0"/>
              </w:rPr>
            </w:pPr>
            <w:r w:rsidRPr="002E3A9D">
              <w:rPr>
                <w:i w:val="0"/>
              </w:rPr>
              <w:sym w:font="Wingdings" w:char="F0A8"/>
            </w:r>
            <w:r w:rsidRPr="002E3A9D">
              <w:rPr>
                <w:i w:val="0"/>
              </w:rPr>
              <w:t xml:space="preserve">  Unacceptable</w:t>
            </w:r>
          </w:p>
        </w:tc>
      </w:tr>
      <w:tr w:rsidR="00415F24" w:rsidRPr="002E3A9D" w:rsidTr="004C5992">
        <w:tblPrEx>
          <w:tblCellMar>
            <w:top w:w="0" w:type="dxa"/>
            <w:bottom w:w="0" w:type="dxa"/>
          </w:tblCellMar>
        </w:tblPrEx>
        <w:trPr>
          <w:cantSplit/>
          <w:trHeight w:val="688"/>
        </w:trPr>
        <w:tc>
          <w:tcPr>
            <w:tcW w:w="3474" w:type="dxa"/>
            <w:tcBorders>
              <w:top w:val="nil"/>
              <w:left w:val="single" w:sz="4" w:space="0" w:color="auto"/>
              <w:bottom w:val="nil"/>
              <w:right w:val="nil"/>
            </w:tcBorders>
          </w:tcPr>
          <w:p w:rsidR="00415F24" w:rsidRPr="002E3A9D" w:rsidRDefault="00415F24" w:rsidP="00415F24">
            <w:pPr>
              <w:pStyle w:val="BodyText2"/>
              <w:numPr>
                <w:ilvl w:val="0"/>
                <w:numId w:val="4"/>
              </w:numPr>
              <w:spacing w:after="0" w:line="240" w:lineRule="auto"/>
              <w:ind w:right="0"/>
              <w:jc w:val="left"/>
              <w:rPr>
                <w:i w:val="0"/>
                <w:sz w:val="16"/>
              </w:rPr>
            </w:pPr>
            <w:r w:rsidRPr="002E3A9D">
              <w:rPr>
                <w:i w:val="0"/>
                <w:sz w:val="16"/>
              </w:rPr>
              <w:t>Safe classroom arrangement</w:t>
            </w:r>
          </w:p>
          <w:p w:rsidR="00415F24" w:rsidRPr="002E3A9D" w:rsidRDefault="00415F24" w:rsidP="00415F24">
            <w:pPr>
              <w:pStyle w:val="BodyText2"/>
              <w:numPr>
                <w:ilvl w:val="0"/>
                <w:numId w:val="4"/>
              </w:numPr>
              <w:spacing w:after="0" w:line="240" w:lineRule="auto"/>
              <w:ind w:right="0"/>
              <w:jc w:val="left"/>
              <w:rPr>
                <w:i w:val="0"/>
                <w:sz w:val="16"/>
              </w:rPr>
            </w:pPr>
            <w:r w:rsidRPr="002E3A9D">
              <w:rPr>
                <w:i w:val="0"/>
                <w:sz w:val="16"/>
              </w:rPr>
              <w:t xml:space="preserve">Clear expectations for rules and procedures </w:t>
            </w:r>
          </w:p>
          <w:p w:rsidR="00415F24" w:rsidRPr="002E3A9D" w:rsidRDefault="00415F24" w:rsidP="00415F24">
            <w:pPr>
              <w:pStyle w:val="BodyText2"/>
              <w:numPr>
                <w:ilvl w:val="0"/>
                <w:numId w:val="4"/>
              </w:numPr>
              <w:spacing w:after="0" w:line="240" w:lineRule="auto"/>
              <w:ind w:right="0"/>
              <w:jc w:val="left"/>
              <w:rPr>
                <w:i w:val="0"/>
                <w:sz w:val="16"/>
              </w:rPr>
            </w:pPr>
            <w:r w:rsidRPr="002E3A9D">
              <w:rPr>
                <w:i w:val="0"/>
                <w:sz w:val="16"/>
              </w:rPr>
              <w:t>Maximizes instructional time and minimizes disruptions</w:t>
            </w:r>
          </w:p>
          <w:p w:rsidR="00415F24" w:rsidRPr="002E3A9D" w:rsidRDefault="00415F24" w:rsidP="00415F24">
            <w:pPr>
              <w:pStyle w:val="BodyText2"/>
              <w:numPr>
                <w:ilvl w:val="0"/>
                <w:numId w:val="4"/>
              </w:numPr>
              <w:spacing w:after="0" w:line="240" w:lineRule="auto"/>
              <w:ind w:right="0"/>
              <w:jc w:val="left"/>
              <w:rPr>
                <w:i w:val="0"/>
                <w:sz w:val="16"/>
              </w:rPr>
            </w:pPr>
            <w:r w:rsidRPr="002E3A9D">
              <w:rPr>
                <w:i w:val="0"/>
                <w:sz w:val="16"/>
              </w:rPr>
              <w:t>Climate of trust and teamwork</w:t>
            </w:r>
          </w:p>
          <w:p w:rsidR="00415F24" w:rsidRPr="002E3A9D" w:rsidRDefault="00415F24" w:rsidP="004C5992">
            <w:pPr>
              <w:pStyle w:val="BodyText2"/>
              <w:spacing w:after="0" w:line="240" w:lineRule="auto"/>
              <w:ind w:right="0"/>
              <w:jc w:val="left"/>
              <w:rPr>
                <w:b/>
                <w:i w:val="0"/>
                <w:sz w:val="2"/>
                <w:szCs w:val="2"/>
              </w:rPr>
            </w:pPr>
            <w:r w:rsidRPr="002E3A9D">
              <w:rPr>
                <w:i w:val="0"/>
                <w:sz w:val="16"/>
              </w:rPr>
              <w:t xml:space="preserve"> </w:t>
            </w:r>
          </w:p>
        </w:tc>
        <w:tc>
          <w:tcPr>
            <w:tcW w:w="3474" w:type="dxa"/>
            <w:gridSpan w:val="2"/>
            <w:tcBorders>
              <w:top w:val="nil"/>
              <w:left w:val="nil"/>
              <w:bottom w:val="nil"/>
              <w:right w:val="nil"/>
            </w:tcBorders>
          </w:tcPr>
          <w:p w:rsidR="00415F24" w:rsidRPr="002E3A9D" w:rsidRDefault="00415F24" w:rsidP="00415F24">
            <w:pPr>
              <w:pStyle w:val="BodyText2"/>
              <w:numPr>
                <w:ilvl w:val="0"/>
                <w:numId w:val="4"/>
              </w:numPr>
              <w:spacing w:after="0" w:line="240" w:lineRule="auto"/>
              <w:ind w:right="0"/>
              <w:jc w:val="left"/>
              <w:rPr>
                <w:i w:val="0"/>
                <w:sz w:val="16"/>
              </w:rPr>
            </w:pPr>
            <w:r w:rsidRPr="002E3A9D">
              <w:rPr>
                <w:i w:val="0"/>
                <w:sz w:val="16"/>
              </w:rPr>
              <w:t>Cultural sensitivity and respect for diversity</w:t>
            </w:r>
          </w:p>
          <w:p w:rsidR="00415F24" w:rsidRPr="002E3A9D" w:rsidRDefault="00415F24" w:rsidP="00415F24">
            <w:pPr>
              <w:pStyle w:val="BodyText2"/>
              <w:numPr>
                <w:ilvl w:val="0"/>
                <w:numId w:val="4"/>
              </w:numPr>
              <w:spacing w:after="0" w:line="240" w:lineRule="auto"/>
              <w:ind w:right="0"/>
              <w:jc w:val="left"/>
              <w:rPr>
                <w:i w:val="0"/>
                <w:sz w:val="16"/>
              </w:rPr>
            </w:pPr>
            <w:r w:rsidRPr="002E3A9D">
              <w:rPr>
                <w:i w:val="0"/>
                <w:sz w:val="16"/>
              </w:rPr>
              <w:t>Active listening for students’ needs and responses</w:t>
            </w:r>
          </w:p>
          <w:p w:rsidR="00415F24" w:rsidRPr="002E3A9D" w:rsidRDefault="00415F24" w:rsidP="00415F24">
            <w:pPr>
              <w:numPr>
                <w:ilvl w:val="0"/>
                <w:numId w:val="4"/>
              </w:numPr>
              <w:spacing w:after="120"/>
              <w:rPr>
                <w:rFonts w:ascii="Times New Roman" w:hAnsi="Times New Roman"/>
                <w:b/>
                <w:sz w:val="2"/>
                <w:szCs w:val="2"/>
              </w:rPr>
            </w:pPr>
            <w:r w:rsidRPr="002E3A9D">
              <w:rPr>
                <w:rFonts w:ascii="Times New Roman" w:hAnsi="Times New Roman"/>
                <w:sz w:val="16"/>
              </w:rPr>
              <w:t xml:space="preserve">Whole group, small group, and individual instruction </w:t>
            </w:r>
          </w:p>
        </w:tc>
        <w:tc>
          <w:tcPr>
            <w:tcW w:w="2628" w:type="dxa"/>
            <w:gridSpan w:val="2"/>
            <w:vMerge/>
            <w:tcBorders>
              <w:top w:val="nil"/>
              <w:left w:val="nil"/>
              <w:bottom w:val="nil"/>
              <w:right w:val="single" w:sz="4" w:space="0" w:color="auto"/>
            </w:tcBorders>
          </w:tcPr>
          <w:p w:rsidR="00415F24" w:rsidRPr="002E3A9D" w:rsidRDefault="00415F24" w:rsidP="004C5992">
            <w:pPr>
              <w:rPr>
                <w:b/>
                <w:i/>
              </w:rPr>
            </w:pPr>
          </w:p>
        </w:tc>
      </w:tr>
      <w:tr w:rsidR="00415F24" w:rsidRPr="002E3A9D" w:rsidTr="004C5992">
        <w:tblPrEx>
          <w:tblCellMar>
            <w:top w:w="0" w:type="dxa"/>
            <w:bottom w:w="0" w:type="dxa"/>
          </w:tblCellMar>
        </w:tblPrEx>
        <w:trPr>
          <w:cantSplit/>
        </w:trPr>
        <w:tc>
          <w:tcPr>
            <w:tcW w:w="9576" w:type="dxa"/>
            <w:gridSpan w:val="5"/>
            <w:tcBorders>
              <w:top w:val="nil"/>
              <w:left w:val="single" w:sz="4" w:space="0" w:color="auto"/>
              <w:bottom w:val="single" w:sz="4" w:space="0" w:color="auto"/>
              <w:right w:val="single" w:sz="4" w:space="0" w:color="auto"/>
            </w:tcBorders>
          </w:tcPr>
          <w:p w:rsidR="00415F24" w:rsidRPr="002E3A9D" w:rsidRDefault="00415F24" w:rsidP="004C5992">
            <w:pPr>
              <w:pStyle w:val="BodyText2"/>
              <w:spacing w:after="0" w:line="240" w:lineRule="auto"/>
              <w:ind w:right="0"/>
              <w:jc w:val="left"/>
              <w:rPr>
                <w:b/>
                <w:sz w:val="20"/>
              </w:rPr>
            </w:pPr>
            <w:r w:rsidRPr="002E3A9D">
              <w:rPr>
                <w:b/>
                <w:sz w:val="20"/>
              </w:rPr>
              <w:t>Comments</w:t>
            </w: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i w:val="0"/>
                <w:sz w:val="4"/>
                <w:szCs w:val="4"/>
              </w:rPr>
            </w:pPr>
          </w:p>
        </w:tc>
      </w:tr>
    </w:tbl>
    <w:p w:rsidR="00415F24" w:rsidRDefault="00415F24" w:rsidP="00415F24">
      <w:pPr>
        <w:pStyle w:val="BodyText2"/>
        <w:spacing w:after="0" w:line="240" w:lineRule="auto"/>
        <w:ind w:right="0"/>
        <w:jc w:val="left"/>
        <w:rPr>
          <w:b/>
          <w:i w:val="0"/>
          <w:sz w:val="20"/>
        </w:rPr>
      </w:pPr>
    </w:p>
    <w:p w:rsidR="00415F24" w:rsidRDefault="00415F24" w:rsidP="00415F24">
      <w:pPr>
        <w:pStyle w:val="BodyText2"/>
        <w:spacing w:after="0" w:line="240" w:lineRule="auto"/>
        <w:ind w:right="0"/>
        <w:jc w:val="right"/>
        <w:rPr>
          <w:b/>
          <w:i w:val="0"/>
          <w:sz w:val="20"/>
        </w:rPr>
      </w:pPr>
      <w:r>
        <w:rPr>
          <w:b/>
          <w:i w:val="0"/>
          <w:sz w:val="20"/>
        </w:rPr>
        <w:t>Page 3 of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4"/>
        <w:gridCol w:w="3474"/>
        <w:gridCol w:w="2628"/>
      </w:tblGrid>
      <w:tr w:rsidR="00415F24" w:rsidRPr="002E3A9D" w:rsidTr="004C5992">
        <w:tblPrEx>
          <w:tblCellMar>
            <w:top w:w="0" w:type="dxa"/>
            <w:bottom w:w="0" w:type="dxa"/>
          </w:tblCellMar>
        </w:tblPrEx>
        <w:trPr>
          <w:cantSplit/>
          <w:trHeight w:val="688"/>
        </w:trPr>
        <w:tc>
          <w:tcPr>
            <w:tcW w:w="6948" w:type="dxa"/>
            <w:gridSpan w:val="2"/>
            <w:tcBorders>
              <w:bottom w:val="nil"/>
              <w:right w:val="nil"/>
            </w:tcBorders>
          </w:tcPr>
          <w:p w:rsidR="00415F24" w:rsidRPr="002E3A9D" w:rsidRDefault="00415F24" w:rsidP="004C5992">
            <w:pPr>
              <w:rPr>
                <w:rFonts w:ascii="Times New Roman" w:hAnsi="Times New Roman"/>
                <w:b/>
                <w:sz w:val="20"/>
              </w:rPr>
            </w:pPr>
            <w:r w:rsidRPr="002E3A9D">
              <w:rPr>
                <w:rFonts w:ascii="Times New Roman" w:hAnsi="Times New Roman"/>
                <w:b/>
                <w:sz w:val="20"/>
              </w:rPr>
              <w:t>Performance Standard 6: Professionalism</w:t>
            </w:r>
          </w:p>
          <w:p w:rsidR="00415F24" w:rsidRPr="002E3A9D" w:rsidRDefault="00415F24" w:rsidP="004C5992">
            <w:r w:rsidRPr="002E3A9D">
              <w:rPr>
                <w:rFonts w:ascii="Times New Roman" w:hAnsi="Times New Roman"/>
                <w:sz w:val="20"/>
              </w:rPr>
              <w:t>The teacher maintains a commitment to professional ethics, communicates effectively, and takes responsibility for and participates in professional growth that results in enhanced student learning.</w:t>
            </w:r>
          </w:p>
        </w:tc>
        <w:tc>
          <w:tcPr>
            <w:tcW w:w="2628" w:type="dxa"/>
            <w:vMerge w:val="restart"/>
            <w:tcBorders>
              <w:left w:val="nil"/>
            </w:tcBorders>
          </w:tcPr>
          <w:p w:rsidR="00415F24" w:rsidRPr="002E3A9D" w:rsidRDefault="00415F24" w:rsidP="004C5992">
            <w:pPr>
              <w:pStyle w:val="BodyText2"/>
              <w:spacing w:after="0" w:line="240" w:lineRule="auto"/>
              <w:ind w:right="0"/>
              <w:jc w:val="left"/>
              <w:rPr>
                <w:b/>
                <w:i w:val="0"/>
              </w:rPr>
            </w:pPr>
            <w:r w:rsidRPr="002E3A9D">
              <w:rPr>
                <w:b/>
                <w:i w:val="0"/>
              </w:rPr>
              <w:t>Rating</w:t>
            </w:r>
          </w:p>
          <w:p w:rsidR="00415F24" w:rsidRPr="002E3A9D" w:rsidRDefault="00415F24" w:rsidP="004C5992">
            <w:pPr>
              <w:pStyle w:val="BodyText2"/>
              <w:spacing w:after="0" w:line="240" w:lineRule="auto"/>
              <w:ind w:right="0"/>
              <w:jc w:val="left"/>
              <w:rPr>
                <w:i w:val="0"/>
              </w:rPr>
            </w:pPr>
            <w:r w:rsidRPr="002E3A9D">
              <w:rPr>
                <w:i w:val="0"/>
              </w:rPr>
              <w:sym w:font="Wingdings" w:char="F0A8"/>
            </w:r>
            <w:r w:rsidRPr="002E3A9D">
              <w:rPr>
                <w:i w:val="0"/>
              </w:rPr>
              <w:t xml:space="preserve">  Exemplary</w:t>
            </w:r>
          </w:p>
          <w:p w:rsidR="00415F24" w:rsidRPr="002E3A9D" w:rsidRDefault="00415F24" w:rsidP="004C5992">
            <w:pPr>
              <w:pStyle w:val="BodyText2"/>
              <w:spacing w:after="0" w:line="240" w:lineRule="auto"/>
              <w:ind w:right="0"/>
              <w:jc w:val="left"/>
              <w:rPr>
                <w:i w:val="0"/>
              </w:rPr>
            </w:pPr>
            <w:r w:rsidRPr="002E3A9D">
              <w:rPr>
                <w:i w:val="0"/>
              </w:rPr>
              <w:sym w:font="Wingdings" w:char="F0A8"/>
            </w:r>
            <w:r w:rsidRPr="002E3A9D">
              <w:rPr>
                <w:i w:val="0"/>
              </w:rPr>
              <w:t xml:space="preserve">  Proficient</w:t>
            </w:r>
          </w:p>
          <w:p w:rsidR="00415F24" w:rsidRPr="002E3A9D" w:rsidRDefault="00415F24" w:rsidP="004C5992">
            <w:pPr>
              <w:pStyle w:val="BodyText2"/>
              <w:spacing w:after="0" w:line="240" w:lineRule="auto"/>
              <w:ind w:left="342" w:right="0" w:hanging="342"/>
              <w:jc w:val="left"/>
              <w:rPr>
                <w:i w:val="0"/>
              </w:rPr>
            </w:pPr>
            <w:r w:rsidRPr="002E3A9D">
              <w:rPr>
                <w:i w:val="0"/>
              </w:rPr>
              <w:sym w:font="Wingdings" w:char="F0A8"/>
            </w:r>
            <w:r w:rsidRPr="002E3A9D">
              <w:rPr>
                <w:i w:val="0"/>
              </w:rPr>
              <w:t xml:space="preserve">  Developing/Needs Improvement</w:t>
            </w:r>
          </w:p>
          <w:p w:rsidR="00415F24" w:rsidRPr="002E3A9D" w:rsidRDefault="00415F24" w:rsidP="004C5992">
            <w:pPr>
              <w:pStyle w:val="BodyText2"/>
              <w:spacing w:after="0" w:line="240" w:lineRule="auto"/>
              <w:ind w:right="0"/>
              <w:jc w:val="left"/>
              <w:rPr>
                <w:b/>
                <w:i w:val="0"/>
              </w:rPr>
            </w:pPr>
            <w:r w:rsidRPr="002E3A9D">
              <w:rPr>
                <w:i w:val="0"/>
              </w:rPr>
              <w:sym w:font="Wingdings" w:char="F0A8"/>
            </w:r>
            <w:r w:rsidRPr="002E3A9D">
              <w:rPr>
                <w:i w:val="0"/>
              </w:rPr>
              <w:t xml:space="preserve">  Unacceptable</w:t>
            </w:r>
          </w:p>
        </w:tc>
      </w:tr>
      <w:tr w:rsidR="00415F24" w:rsidRPr="002E3A9D" w:rsidTr="004C5992">
        <w:tblPrEx>
          <w:tblCellMar>
            <w:top w:w="0" w:type="dxa"/>
            <w:bottom w:w="0" w:type="dxa"/>
          </w:tblCellMar>
        </w:tblPrEx>
        <w:trPr>
          <w:cantSplit/>
          <w:trHeight w:val="688"/>
        </w:trPr>
        <w:tc>
          <w:tcPr>
            <w:tcW w:w="3474" w:type="dxa"/>
            <w:tcBorders>
              <w:top w:val="nil"/>
              <w:bottom w:val="nil"/>
              <w:right w:val="nil"/>
            </w:tcBorders>
          </w:tcPr>
          <w:p w:rsidR="00415F24" w:rsidRPr="002E3A9D" w:rsidRDefault="00415F24" w:rsidP="00415F24">
            <w:pPr>
              <w:pStyle w:val="BodyText2"/>
              <w:numPr>
                <w:ilvl w:val="0"/>
                <w:numId w:val="6"/>
              </w:numPr>
              <w:spacing w:after="0" w:line="240" w:lineRule="auto"/>
              <w:ind w:right="0"/>
              <w:jc w:val="left"/>
              <w:rPr>
                <w:i w:val="0"/>
                <w:sz w:val="16"/>
              </w:rPr>
            </w:pPr>
            <w:r w:rsidRPr="002E3A9D">
              <w:rPr>
                <w:i w:val="0"/>
                <w:sz w:val="16"/>
              </w:rPr>
              <w:t>Collaborates within the school community for student success</w:t>
            </w:r>
          </w:p>
          <w:p w:rsidR="00415F24" w:rsidRPr="002E3A9D" w:rsidRDefault="00415F24" w:rsidP="00415F24">
            <w:pPr>
              <w:pStyle w:val="BodyText2"/>
              <w:numPr>
                <w:ilvl w:val="0"/>
                <w:numId w:val="6"/>
              </w:numPr>
              <w:spacing w:after="0" w:line="240" w:lineRule="auto"/>
              <w:ind w:right="0"/>
              <w:jc w:val="left"/>
              <w:rPr>
                <w:i w:val="0"/>
                <w:sz w:val="16"/>
              </w:rPr>
            </w:pPr>
            <w:r w:rsidRPr="002E3A9D">
              <w:rPr>
                <w:i w:val="0"/>
                <w:sz w:val="16"/>
              </w:rPr>
              <w:t>Adheres to laws, policies, and ethical guidelines</w:t>
            </w:r>
          </w:p>
          <w:p w:rsidR="00415F24" w:rsidRPr="002E3A9D" w:rsidRDefault="00415F24" w:rsidP="00415F24">
            <w:pPr>
              <w:pStyle w:val="BodyText2"/>
              <w:numPr>
                <w:ilvl w:val="0"/>
                <w:numId w:val="6"/>
              </w:numPr>
              <w:spacing w:after="0" w:line="240" w:lineRule="auto"/>
              <w:ind w:right="0"/>
              <w:jc w:val="left"/>
              <w:rPr>
                <w:i w:val="0"/>
                <w:sz w:val="16"/>
              </w:rPr>
            </w:pPr>
            <w:r w:rsidRPr="002E3A9D">
              <w:rPr>
                <w:i w:val="0"/>
                <w:sz w:val="16"/>
              </w:rPr>
              <w:t>Applies professional learning to instruction</w:t>
            </w:r>
          </w:p>
          <w:p w:rsidR="00415F24" w:rsidRPr="002E3A9D" w:rsidRDefault="00415F24" w:rsidP="00415F24">
            <w:pPr>
              <w:pStyle w:val="BodyText2"/>
              <w:numPr>
                <w:ilvl w:val="0"/>
                <w:numId w:val="6"/>
              </w:numPr>
              <w:spacing w:after="0" w:line="240" w:lineRule="auto"/>
              <w:ind w:right="0"/>
              <w:jc w:val="left"/>
              <w:rPr>
                <w:i w:val="0"/>
                <w:sz w:val="16"/>
              </w:rPr>
            </w:pPr>
            <w:r w:rsidRPr="002E3A9D">
              <w:rPr>
                <w:i w:val="0"/>
                <w:sz w:val="16"/>
              </w:rPr>
              <w:t>Sets goals for improvement of knowledge and skills</w:t>
            </w:r>
          </w:p>
        </w:tc>
        <w:tc>
          <w:tcPr>
            <w:tcW w:w="3474" w:type="dxa"/>
            <w:tcBorders>
              <w:top w:val="nil"/>
              <w:left w:val="nil"/>
              <w:bottom w:val="nil"/>
              <w:right w:val="nil"/>
            </w:tcBorders>
          </w:tcPr>
          <w:p w:rsidR="00415F24" w:rsidRPr="002E3A9D" w:rsidRDefault="00415F24" w:rsidP="00415F24">
            <w:pPr>
              <w:pStyle w:val="BodyText2"/>
              <w:numPr>
                <w:ilvl w:val="0"/>
                <w:numId w:val="6"/>
              </w:numPr>
              <w:spacing w:after="0" w:line="240" w:lineRule="auto"/>
              <w:ind w:right="0"/>
              <w:jc w:val="left"/>
              <w:rPr>
                <w:i w:val="0"/>
                <w:sz w:val="16"/>
              </w:rPr>
            </w:pPr>
            <w:r w:rsidRPr="002E3A9D">
              <w:rPr>
                <w:i w:val="0"/>
                <w:sz w:val="16"/>
              </w:rPr>
              <w:t>Positive relationships with parents/guardians through frequent and effective communication</w:t>
            </w:r>
          </w:p>
          <w:p w:rsidR="00415F24" w:rsidRPr="002E3A9D" w:rsidRDefault="00415F24" w:rsidP="00415F24">
            <w:pPr>
              <w:pStyle w:val="BodyText2"/>
              <w:numPr>
                <w:ilvl w:val="0"/>
                <w:numId w:val="6"/>
              </w:numPr>
              <w:spacing w:after="0" w:line="240" w:lineRule="auto"/>
              <w:ind w:right="0"/>
              <w:jc w:val="left"/>
              <w:rPr>
                <w:i w:val="0"/>
                <w:sz w:val="16"/>
              </w:rPr>
            </w:pPr>
            <w:r w:rsidRPr="002E3A9D">
              <w:rPr>
                <w:i w:val="0"/>
                <w:sz w:val="16"/>
              </w:rPr>
              <w:t>Contributes to school’s professional learning community</w:t>
            </w:r>
          </w:p>
          <w:p w:rsidR="00415F24" w:rsidRPr="002E3A9D" w:rsidRDefault="00415F24" w:rsidP="00415F24">
            <w:pPr>
              <w:pStyle w:val="BodyText2"/>
              <w:numPr>
                <w:ilvl w:val="0"/>
                <w:numId w:val="6"/>
              </w:numPr>
              <w:spacing w:after="0" w:line="240" w:lineRule="auto"/>
              <w:ind w:right="0"/>
              <w:jc w:val="left"/>
              <w:rPr>
                <w:b/>
                <w:i w:val="0"/>
                <w:sz w:val="16"/>
                <w:szCs w:val="16"/>
              </w:rPr>
            </w:pPr>
            <w:r w:rsidRPr="002E3A9D">
              <w:rPr>
                <w:i w:val="0"/>
                <w:sz w:val="16"/>
              </w:rPr>
              <w:t>Has mastered standard oral and written English in communications</w:t>
            </w:r>
          </w:p>
        </w:tc>
        <w:tc>
          <w:tcPr>
            <w:tcW w:w="2628" w:type="dxa"/>
            <w:vMerge/>
            <w:tcBorders>
              <w:left w:val="nil"/>
              <w:bottom w:val="nil"/>
            </w:tcBorders>
          </w:tcPr>
          <w:p w:rsidR="00415F24" w:rsidRPr="002E3A9D" w:rsidRDefault="00415F24" w:rsidP="004C5992">
            <w:pPr>
              <w:rPr>
                <w:b/>
                <w:i/>
              </w:rPr>
            </w:pPr>
          </w:p>
        </w:tc>
      </w:tr>
      <w:tr w:rsidR="00415F24" w:rsidRPr="002E3A9D" w:rsidTr="004C5992">
        <w:tblPrEx>
          <w:tblCellMar>
            <w:top w:w="0" w:type="dxa"/>
            <w:bottom w:w="0" w:type="dxa"/>
          </w:tblCellMar>
        </w:tblPrEx>
        <w:trPr>
          <w:cantSplit/>
        </w:trPr>
        <w:tc>
          <w:tcPr>
            <w:tcW w:w="9576" w:type="dxa"/>
            <w:gridSpan w:val="3"/>
            <w:tcBorders>
              <w:top w:val="nil"/>
            </w:tcBorders>
          </w:tcPr>
          <w:p w:rsidR="00415F24" w:rsidRPr="002E3A9D" w:rsidRDefault="00415F24" w:rsidP="004C5992">
            <w:pPr>
              <w:pStyle w:val="BodyText2"/>
              <w:spacing w:after="0" w:line="240" w:lineRule="auto"/>
              <w:ind w:right="0"/>
              <w:jc w:val="left"/>
              <w:rPr>
                <w:b/>
                <w:sz w:val="20"/>
              </w:rPr>
            </w:pPr>
            <w:r w:rsidRPr="002E3A9D">
              <w:rPr>
                <w:b/>
                <w:sz w:val="20"/>
              </w:rPr>
              <w:t>Comments</w:t>
            </w: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i w:val="0"/>
              </w:rPr>
            </w:pPr>
          </w:p>
        </w:tc>
      </w:tr>
      <w:tr w:rsidR="00415F24" w:rsidRPr="002E3A9D" w:rsidTr="004C5992">
        <w:tblPrEx>
          <w:tblCellMar>
            <w:top w:w="0" w:type="dxa"/>
            <w:bottom w:w="0" w:type="dxa"/>
          </w:tblCellMar>
        </w:tblPrEx>
        <w:trPr>
          <w:cantSplit/>
          <w:trHeight w:val="688"/>
        </w:trPr>
        <w:tc>
          <w:tcPr>
            <w:tcW w:w="6948" w:type="dxa"/>
            <w:gridSpan w:val="2"/>
            <w:tcBorders>
              <w:bottom w:val="nil"/>
              <w:right w:val="nil"/>
            </w:tcBorders>
          </w:tcPr>
          <w:p w:rsidR="00415F24" w:rsidRPr="002E3A9D" w:rsidRDefault="00415F24" w:rsidP="004C5992">
            <w:pPr>
              <w:rPr>
                <w:rFonts w:ascii="Times New Roman" w:hAnsi="Times New Roman"/>
                <w:b/>
                <w:sz w:val="20"/>
              </w:rPr>
            </w:pPr>
            <w:r w:rsidRPr="002E3A9D">
              <w:rPr>
                <w:rFonts w:ascii="Times New Roman" w:hAnsi="Times New Roman"/>
                <w:b/>
                <w:sz w:val="20"/>
              </w:rPr>
              <w:t xml:space="preserve">Performance Standard 7: Student Academic Progress </w:t>
            </w:r>
          </w:p>
          <w:p w:rsidR="00415F24" w:rsidRPr="002E3A9D" w:rsidRDefault="00415F24" w:rsidP="004C5992">
            <w:r w:rsidRPr="002E3A9D">
              <w:rPr>
                <w:rFonts w:ascii="Times New Roman" w:hAnsi="Times New Roman"/>
                <w:sz w:val="20"/>
              </w:rPr>
              <w:t>The work of the teacher results in acceptable, measurable, and appropriate student academic progress.</w:t>
            </w:r>
          </w:p>
        </w:tc>
        <w:tc>
          <w:tcPr>
            <w:tcW w:w="2628" w:type="dxa"/>
            <w:vMerge w:val="restart"/>
            <w:tcBorders>
              <w:left w:val="nil"/>
            </w:tcBorders>
          </w:tcPr>
          <w:p w:rsidR="00415F24" w:rsidRPr="002E3A9D" w:rsidRDefault="00415F24" w:rsidP="004C5992">
            <w:pPr>
              <w:pStyle w:val="BodyText2"/>
              <w:spacing w:after="0" w:line="240" w:lineRule="auto"/>
              <w:ind w:right="0"/>
              <w:jc w:val="left"/>
              <w:rPr>
                <w:b/>
                <w:i w:val="0"/>
              </w:rPr>
            </w:pPr>
            <w:r w:rsidRPr="002E3A9D">
              <w:rPr>
                <w:b/>
                <w:i w:val="0"/>
              </w:rPr>
              <w:t>Rating</w:t>
            </w:r>
          </w:p>
          <w:p w:rsidR="00415F24" w:rsidRPr="002E3A9D" w:rsidRDefault="00415F24" w:rsidP="004C5992">
            <w:pPr>
              <w:pStyle w:val="BodyText2"/>
              <w:spacing w:after="0" w:line="240" w:lineRule="auto"/>
              <w:ind w:right="0"/>
              <w:jc w:val="left"/>
              <w:rPr>
                <w:i w:val="0"/>
              </w:rPr>
            </w:pPr>
            <w:r w:rsidRPr="002E3A9D">
              <w:rPr>
                <w:i w:val="0"/>
              </w:rPr>
              <w:sym w:font="Wingdings" w:char="F0A8"/>
            </w:r>
            <w:r w:rsidRPr="002E3A9D">
              <w:rPr>
                <w:i w:val="0"/>
              </w:rPr>
              <w:t xml:space="preserve">  Exemplary</w:t>
            </w:r>
          </w:p>
          <w:p w:rsidR="00415F24" w:rsidRPr="002E3A9D" w:rsidRDefault="00415F24" w:rsidP="004C5992">
            <w:pPr>
              <w:pStyle w:val="BodyText2"/>
              <w:spacing w:after="0" w:line="240" w:lineRule="auto"/>
              <w:ind w:right="0"/>
              <w:jc w:val="left"/>
              <w:rPr>
                <w:i w:val="0"/>
              </w:rPr>
            </w:pPr>
            <w:r w:rsidRPr="002E3A9D">
              <w:rPr>
                <w:i w:val="0"/>
              </w:rPr>
              <w:sym w:font="Wingdings" w:char="F0A8"/>
            </w:r>
            <w:r w:rsidRPr="002E3A9D">
              <w:rPr>
                <w:i w:val="0"/>
              </w:rPr>
              <w:t xml:space="preserve">  Proficient</w:t>
            </w:r>
          </w:p>
          <w:p w:rsidR="00415F24" w:rsidRPr="002E3A9D" w:rsidRDefault="00415F24" w:rsidP="004C5992">
            <w:pPr>
              <w:pStyle w:val="BodyText2"/>
              <w:spacing w:after="0" w:line="240" w:lineRule="auto"/>
              <w:ind w:left="342" w:right="0" w:hanging="342"/>
              <w:jc w:val="left"/>
              <w:rPr>
                <w:i w:val="0"/>
              </w:rPr>
            </w:pPr>
            <w:r w:rsidRPr="002E3A9D">
              <w:rPr>
                <w:i w:val="0"/>
              </w:rPr>
              <w:sym w:font="Wingdings" w:char="F0A8"/>
            </w:r>
            <w:r w:rsidRPr="002E3A9D">
              <w:rPr>
                <w:i w:val="0"/>
              </w:rPr>
              <w:t xml:space="preserve">  Developing/Needs Improvement</w:t>
            </w:r>
          </w:p>
          <w:p w:rsidR="00415F24" w:rsidRPr="002E3A9D" w:rsidRDefault="00415F24" w:rsidP="004C5992">
            <w:pPr>
              <w:pStyle w:val="BodyText2"/>
              <w:spacing w:after="0" w:line="240" w:lineRule="auto"/>
              <w:ind w:right="0"/>
              <w:jc w:val="left"/>
              <w:rPr>
                <w:b/>
                <w:i w:val="0"/>
              </w:rPr>
            </w:pPr>
            <w:r w:rsidRPr="002E3A9D">
              <w:rPr>
                <w:i w:val="0"/>
              </w:rPr>
              <w:sym w:font="Wingdings" w:char="F0A8"/>
            </w:r>
            <w:r w:rsidRPr="002E3A9D">
              <w:rPr>
                <w:i w:val="0"/>
              </w:rPr>
              <w:t xml:space="preserve">  Unacceptable</w:t>
            </w:r>
          </w:p>
        </w:tc>
      </w:tr>
      <w:tr w:rsidR="00415F24" w:rsidRPr="002E3A9D" w:rsidTr="004C5992">
        <w:tblPrEx>
          <w:tblCellMar>
            <w:top w:w="0" w:type="dxa"/>
            <w:bottom w:w="0" w:type="dxa"/>
          </w:tblCellMar>
        </w:tblPrEx>
        <w:trPr>
          <w:cantSplit/>
          <w:trHeight w:val="674"/>
        </w:trPr>
        <w:tc>
          <w:tcPr>
            <w:tcW w:w="3474" w:type="dxa"/>
            <w:tcBorders>
              <w:top w:val="nil"/>
              <w:bottom w:val="nil"/>
              <w:right w:val="nil"/>
            </w:tcBorders>
          </w:tcPr>
          <w:p w:rsidR="00415F24" w:rsidRPr="002E3A9D" w:rsidRDefault="00415F24" w:rsidP="00415F24">
            <w:pPr>
              <w:pStyle w:val="BodyText2"/>
              <w:numPr>
                <w:ilvl w:val="0"/>
                <w:numId w:val="8"/>
              </w:numPr>
              <w:spacing w:after="0" w:line="240" w:lineRule="auto"/>
              <w:ind w:right="0"/>
              <w:jc w:val="left"/>
              <w:rPr>
                <w:i w:val="0"/>
                <w:sz w:val="16"/>
              </w:rPr>
            </w:pPr>
            <w:r w:rsidRPr="002E3A9D">
              <w:rPr>
                <w:i w:val="0"/>
                <w:sz w:val="16"/>
              </w:rPr>
              <w:t>Sets appropriate goals based on baseline data</w:t>
            </w:r>
          </w:p>
          <w:p w:rsidR="00415F24" w:rsidRPr="002E3A9D" w:rsidRDefault="00415F24" w:rsidP="00415F24">
            <w:pPr>
              <w:pStyle w:val="BodyText2"/>
              <w:numPr>
                <w:ilvl w:val="0"/>
                <w:numId w:val="8"/>
              </w:numPr>
              <w:spacing w:after="0" w:line="240" w:lineRule="auto"/>
              <w:ind w:right="0"/>
              <w:jc w:val="left"/>
              <w:rPr>
                <w:i w:val="0"/>
                <w:sz w:val="16"/>
              </w:rPr>
            </w:pPr>
            <w:r w:rsidRPr="002E3A9D">
              <w:rPr>
                <w:i w:val="0"/>
                <w:sz w:val="16"/>
              </w:rPr>
              <w:t>Documents progress of each student throughout the year</w:t>
            </w:r>
          </w:p>
          <w:p w:rsidR="00415F24" w:rsidRPr="002E3A9D" w:rsidRDefault="00415F24" w:rsidP="00415F24">
            <w:pPr>
              <w:pStyle w:val="BodyText2"/>
              <w:numPr>
                <w:ilvl w:val="0"/>
                <w:numId w:val="8"/>
              </w:numPr>
              <w:spacing w:after="0" w:line="240" w:lineRule="auto"/>
              <w:ind w:right="0"/>
              <w:jc w:val="left"/>
              <w:rPr>
                <w:i w:val="0"/>
                <w:sz w:val="16"/>
              </w:rPr>
            </w:pPr>
            <w:r w:rsidRPr="002E3A9D">
              <w:rPr>
                <w:i w:val="0"/>
                <w:sz w:val="16"/>
              </w:rPr>
              <w:t>Provides intervention strategies to help students reach learning targets</w:t>
            </w:r>
          </w:p>
        </w:tc>
        <w:tc>
          <w:tcPr>
            <w:tcW w:w="3474" w:type="dxa"/>
            <w:tcBorders>
              <w:top w:val="nil"/>
              <w:left w:val="nil"/>
              <w:bottom w:val="nil"/>
              <w:right w:val="nil"/>
            </w:tcBorders>
          </w:tcPr>
          <w:p w:rsidR="00415F24" w:rsidRPr="002E3A9D" w:rsidRDefault="00415F24" w:rsidP="00415F24">
            <w:pPr>
              <w:pStyle w:val="BodyText2"/>
              <w:numPr>
                <w:ilvl w:val="0"/>
                <w:numId w:val="8"/>
              </w:numPr>
              <w:spacing w:after="0" w:line="240" w:lineRule="auto"/>
              <w:ind w:right="0"/>
              <w:jc w:val="left"/>
              <w:rPr>
                <w:i w:val="0"/>
                <w:sz w:val="16"/>
              </w:rPr>
            </w:pPr>
            <w:r w:rsidRPr="002E3A9D">
              <w:rPr>
                <w:i w:val="0"/>
                <w:sz w:val="16"/>
              </w:rPr>
              <w:t>Provides evidence that goals have been met</w:t>
            </w:r>
          </w:p>
          <w:p w:rsidR="00415F24" w:rsidRPr="002E3A9D" w:rsidRDefault="00415F24" w:rsidP="00415F24">
            <w:pPr>
              <w:pStyle w:val="List"/>
              <w:numPr>
                <w:ilvl w:val="0"/>
                <w:numId w:val="8"/>
              </w:numPr>
              <w:spacing w:after="0" w:line="240" w:lineRule="auto"/>
              <w:rPr>
                <w:rFonts w:ascii="Times New Roman" w:eastAsia="Times" w:hAnsi="Times New Roman"/>
                <w:b/>
                <w:sz w:val="16"/>
                <w:szCs w:val="16"/>
              </w:rPr>
            </w:pPr>
            <w:r w:rsidRPr="002E3A9D">
              <w:rPr>
                <w:rFonts w:ascii="Times New Roman" w:hAnsi="Times New Roman"/>
                <w:sz w:val="16"/>
              </w:rPr>
              <w:t>Uses outcome data to document and communicate student progress and set interim learning targets</w:t>
            </w:r>
          </w:p>
        </w:tc>
        <w:tc>
          <w:tcPr>
            <w:tcW w:w="2628" w:type="dxa"/>
            <w:vMerge/>
            <w:tcBorders>
              <w:left w:val="nil"/>
              <w:bottom w:val="nil"/>
            </w:tcBorders>
          </w:tcPr>
          <w:p w:rsidR="00415F24" w:rsidRPr="002E3A9D" w:rsidRDefault="00415F24" w:rsidP="004C5992">
            <w:pPr>
              <w:rPr>
                <w:b/>
                <w:i/>
              </w:rPr>
            </w:pPr>
          </w:p>
        </w:tc>
      </w:tr>
      <w:tr w:rsidR="00415F24" w:rsidRPr="002E3A9D" w:rsidTr="004C5992">
        <w:tblPrEx>
          <w:tblCellMar>
            <w:top w:w="0" w:type="dxa"/>
            <w:bottom w:w="0" w:type="dxa"/>
          </w:tblCellMar>
        </w:tblPrEx>
        <w:trPr>
          <w:cantSplit/>
        </w:trPr>
        <w:tc>
          <w:tcPr>
            <w:tcW w:w="9576" w:type="dxa"/>
            <w:gridSpan w:val="3"/>
            <w:tcBorders>
              <w:top w:val="nil"/>
            </w:tcBorders>
          </w:tcPr>
          <w:p w:rsidR="00415F24" w:rsidRPr="002E3A9D" w:rsidRDefault="00415F24" w:rsidP="004C5992">
            <w:pPr>
              <w:pStyle w:val="BodyText2"/>
              <w:spacing w:after="0" w:line="240" w:lineRule="auto"/>
              <w:ind w:right="0"/>
              <w:jc w:val="left"/>
              <w:rPr>
                <w:b/>
                <w:sz w:val="20"/>
              </w:rPr>
            </w:pPr>
            <w:r w:rsidRPr="002E3A9D">
              <w:rPr>
                <w:b/>
                <w:sz w:val="20"/>
              </w:rPr>
              <w:t>Comments</w:t>
            </w: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sz w:val="20"/>
              </w:rPr>
            </w:pPr>
          </w:p>
          <w:p w:rsidR="00415F24" w:rsidRPr="002E3A9D" w:rsidRDefault="00415F24" w:rsidP="004C5992">
            <w:pPr>
              <w:pStyle w:val="BodyText2"/>
              <w:spacing w:after="0" w:line="240" w:lineRule="auto"/>
              <w:ind w:right="0"/>
              <w:jc w:val="left"/>
              <w:rPr>
                <w:b/>
                <w:i w:val="0"/>
              </w:rPr>
            </w:pPr>
          </w:p>
          <w:p w:rsidR="00415F24" w:rsidRPr="002E3A9D" w:rsidRDefault="00415F24" w:rsidP="004C5992">
            <w:pPr>
              <w:pStyle w:val="BodyText2"/>
              <w:spacing w:after="0" w:line="240" w:lineRule="auto"/>
              <w:ind w:right="0"/>
              <w:jc w:val="left"/>
              <w:rPr>
                <w:b/>
                <w:i w:val="0"/>
              </w:rPr>
            </w:pPr>
          </w:p>
          <w:p w:rsidR="00415F24" w:rsidRPr="002E3A9D" w:rsidRDefault="00415F24" w:rsidP="004C5992">
            <w:pPr>
              <w:pStyle w:val="BodyText2"/>
              <w:spacing w:after="0" w:line="240" w:lineRule="auto"/>
              <w:ind w:right="0"/>
              <w:jc w:val="left"/>
              <w:rPr>
                <w:b/>
                <w:i w:val="0"/>
              </w:rPr>
            </w:pPr>
          </w:p>
          <w:p w:rsidR="00415F24" w:rsidRPr="002E3A9D" w:rsidRDefault="00415F24" w:rsidP="004C5992">
            <w:pPr>
              <w:pStyle w:val="BodyText2"/>
              <w:spacing w:after="0" w:line="240" w:lineRule="auto"/>
              <w:ind w:right="0"/>
              <w:jc w:val="left"/>
              <w:rPr>
                <w:b/>
                <w:i w:val="0"/>
              </w:rPr>
            </w:pPr>
          </w:p>
        </w:tc>
      </w:tr>
    </w:tbl>
    <w:p w:rsidR="00415F24" w:rsidRDefault="00415F24" w:rsidP="00415F24">
      <w:pPr>
        <w:pStyle w:val="BodyText2"/>
        <w:spacing w:after="0" w:line="240" w:lineRule="auto"/>
        <w:ind w:right="0"/>
        <w:jc w:val="left"/>
        <w:rPr>
          <w:i w:val="0"/>
        </w:rPr>
      </w:pPr>
      <w:r>
        <w:rPr>
          <w:i w:val="0"/>
        </w:rPr>
        <w:t>Strengths:</w:t>
      </w:r>
    </w:p>
    <w:p w:rsidR="00415F24" w:rsidRDefault="00415F24" w:rsidP="00415F24">
      <w:pPr>
        <w:rPr>
          <w:rFonts w:ascii="Times New Roman" w:hAnsi="Times New Roman"/>
          <w:sz w:val="22"/>
          <w:szCs w:val="22"/>
        </w:rPr>
      </w:pPr>
    </w:p>
    <w:p w:rsidR="00415F24" w:rsidRDefault="00415F24" w:rsidP="00415F24">
      <w:pPr>
        <w:rPr>
          <w:rFonts w:ascii="Times New Roman" w:hAnsi="Times New Roman"/>
          <w:sz w:val="22"/>
          <w:szCs w:val="22"/>
        </w:rPr>
      </w:pPr>
    </w:p>
    <w:p w:rsidR="00415F24" w:rsidRDefault="00415F24" w:rsidP="00415F24">
      <w:pPr>
        <w:rPr>
          <w:rFonts w:ascii="Times New Roman" w:hAnsi="Times New Roman"/>
        </w:rPr>
      </w:pPr>
      <w:r>
        <w:rPr>
          <w:rFonts w:ascii="Times New Roman" w:hAnsi="Times New Roman"/>
        </w:rPr>
        <w:t>Areas Needing Improvement:</w:t>
      </w:r>
    </w:p>
    <w:p w:rsidR="00324EB6" w:rsidRDefault="00324EB6" w:rsidP="00415F24">
      <w:pPr>
        <w:rPr>
          <w:rFonts w:ascii="Times New Roman" w:hAnsi="Times New Roman"/>
        </w:rPr>
      </w:pPr>
    </w:p>
    <w:p w:rsidR="00324EB6" w:rsidRDefault="00324EB6" w:rsidP="00415F24">
      <w:pPr>
        <w:rPr>
          <w:rFonts w:ascii="Times New Roman" w:hAnsi="Times New Roman"/>
          <w:sz w:val="22"/>
          <w:szCs w:val="22"/>
        </w:rPr>
      </w:pPr>
    </w:p>
    <w:p w:rsidR="00415F24" w:rsidRDefault="00415F24" w:rsidP="00415F24">
      <w:pPr>
        <w:rPr>
          <w:rFonts w:ascii="Times New Roman" w:hAnsi="Times New Roman"/>
          <w:sz w:val="22"/>
          <w:szCs w:val="22"/>
        </w:rPr>
      </w:pPr>
      <w:r>
        <w:rPr>
          <w:rFonts w:ascii="Times New Roman" w:hAns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115570</wp:posOffset>
                </wp:positionV>
                <wp:extent cx="6524625" cy="1602105"/>
                <wp:effectExtent l="9525" t="12700"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602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pt;margin-top:9.1pt;width:513.75pt;height:1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" filled="f"/>
            </w:pict>
          </mc:Fallback>
        </mc:AlternateContent>
      </w:r>
    </w:p>
    <w:p w:rsidR="00415F24" w:rsidRDefault="00415F24" w:rsidP="00415F24">
      <w:pPr>
        <w:jc w:val="center"/>
        <w:rPr>
          <w:rFonts w:ascii="Times New Roman" w:hAnsi="Times New Roman"/>
          <w:b/>
        </w:rPr>
      </w:pPr>
      <w:r>
        <w:rPr>
          <w:rFonts w:ascii="Times New Roman" w:hAnsi="Times New Roman"/>
          <w:b/>
        </w:rPr>
        <w:t>Overall Evaluation Summary Criteria</w:t>
      </w:r>
    </w:p>
    <w:p w:rsidR="00415F24" w:rsidRDefault="00415F24" w:rsidP="00415F24">
      <w:pPr>
        <w:rPr>
          <w:rFonts w:ascii="Times New Roman" w:hAnsi="Times New Roman"/>
          <w:b/>
        </w:rPr>
        <w:sectPr w:rsidR="00415F24" w:rsidSect="00E422E9">
          <w:pgSz w:w="12240" w:h="15840"/>
          <w:pgMar w:top="720" w:right="1440" w:bottom="1440" w:left="1440" w:header="720" w:footer="720" w:gutter="0"/>
          <w:cols w:space="720"/>
          <w:docGrid w:linePitch="360"/>
        </w:sectPr>
      </w:pPr>
    </w:p>
    <w:p w:rsidR="00415F24" w:rsidRDefault="00415F24" w:rsidP="00415F24">
      <w:pPr>
        <w:rPr>
          <w:rFonts w:ascii="Times New Roman" w:hAnsi="Times New Roman"/>
        </w:rPr>
      </w:pPr>
      <w:r>
        <w:rPr>
          <w:rFonts w:ascii="Times New Roman" w:hAnsi="Times New Roman"/>
          <w:b/>
        </w:rPr>
        <w:fldChar w:fldCharType="begin">
          <w:ffData>
            <w:name w:val="Check35"/>
            <w:enabled/>
            <w:calcOnExit w:val="0"/>
            <w:checkBox>
              <w:sizeAuto/>
              <w:default w:val="0"/>
            </w:checkBox>
          </w:ffData>
        </w:fldChar>
      </w:r>
      <w:bookmarkStart w:id="0" w:name="Check35"/>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bookmarkEnd w:id="0"/>
      <w:r>
        <w:rPr>
          <w:rFonts w:ascii="Times New Roman" w:hAnsi="Times New Roman"/>
          <w:b/>
        </w:rPr>
        <w:t xml:space="preserve"> </w:t>
      </w:r>
      <w:r>
        <w:rPr>
          <w:rFonts w:ascii="Times New Roman" w:hAnsi="Times New Roman"/>
        </w:rPr>
        <w:t>Met, recommended for re-employment</w:t>
      </w:r>
    </w:p>
    <w:p w:rsidR="00415F24" w:rsidRDefault="00415F24" w:rsidP="00415F24">
      <w:pPr>
        <w:rPr>
          <w:rFonts w:ascii="Times New Roman" w:hAnsi="Times New Roman"/>
        </w:rPr>
      </w:pPr>
    </w:p>
    <w:p w:rsidR="00415F24" w:rsidRPr="004A28EA" w:rsidRDefault="00415F24" w:rsidP="00415F24">
      <w:pPr>
        <w:rPr>
          <w:rFonts w:ascii="Times New Roman" w:hAnsi="Times New Roman"/>
        </w:rPr>
      </w:pPr>
      <w:r>
        <w:rPr>
          <w:rFonts w:ascii="Times New Roman" w:hAnsi="Times New Roman"/>
        </w:rPr>
        <w:tab/>
      </w:r>
    </w:p>
    <w:p w:rsidR="00415F24" w:rsidRDefault="00415F24" w:rsidP="00415F24">
      <w:pPr>
        <w:rPr>
          <w:rFonts w:ascii="Times New Roman" w:hAnsi="Times New Roman"/>
        </w:rPr>
      </w:pPr>
    </w:p>
    <w:p w:rsidR="00415F24" w:rsidRDefault="00415F24" w:rsidP="00415F24">
      <w:pPr>
        <w:rPr>
          <w:rFonts w:ascii="Times New Roman" w:hAnsi="Times New Roman"/>
        </w:rPr>
      </w:pPr>
      <w:r>
        <w:rPr>
          <w:rFonts w:ascii="Times New Roman" w:hAnsi="Times New Roman"/>
        </w:rPr>
        <w:br w:type="column"/>
      </w:r>
      <w:r>
        <w:rPr>
          <w:rFonts w:ascii="Times New Roman" w:hAnsi="Times New Roman"/>
          <w:b/>
        </w:rPr>
        <w:fldChar w:fldCharType="begin">
          <w:ffData>
            <w:name w:val="Check35"/>
            <w:enabled/>
            <w:calcOnExit w:val="0"/>
            <w:checkBox>
              <w:sizeAuto/>
              <w:default w:val="0"/>
            </w:checkBox>
          </w:ffData>
        </w:fldChar>
      </w:r>
      <w:r>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end"/>
      </w:r>
      <w:r>
        <w:rPr>
          <w:rFonts w:ascii="Times New Roman" w:hAnsi="Times New Roman"/>
          <w:b/>
        </w:rPr>
        <w:t xml:space="preserve"> </w:t>
      </w:r>
      <w:r>
        <w:rPr>
          <w:rFonts w:ascii="Times New Roman" w:hAnsi="Times New Roman"/>
        </w:rPr>
        <w:t>Not met due to:</w:t>
      </w:r>
    </w:p>
    <w:p w:rsidR="00415F24" w:rsidRPr="002E3A9D" w:rsidRDefault="00415F24" w:rsidP="00415F24">
      <w:pPr>
        <w:numPr>
          <w:ilvl w:val="0"/>
          <w:numId w:val="7"/>
        </w:numPr>
        <w:rPr>
          <w:rFonts w:ascii="Times New Roman" w:hAnsi="Times New Roman"/>
          <w:sz w:val="20"/>
          <w:u w:val="single"/>
        </w:rPr>
      </w:pPr>
      <w:r>
        <w:rPr>
          <w:rFonts w:ascii="Times New Roman" w:hAnsi="Times New Roman"/>
          <w:sz w:val="20"/>
        </w:rPr>
        <w:t xml:space="preserve">1 or more </w:t>
      </w:r>
      <w:r>
        <w:rPr>
          <w:rFonts w:ascii="Times New Roman" w:hAnsi="Times New Roman"/>
          <w:i/>
          <w:sz w:val="20"/>
        </w:rPr>
        <w:t xml:space="preserve">Unacceptable </w:t>
      </w:r>
      <w:r>
        <w:rPr>
          <w:rFonts w:ascii="Times New Roman" w:hAnsi="Times New Roman"/>
          <w:sz w:val="20"/>
        </w:rPr>
        <w:t xml:space="preserve">rating(s) </w:t>
      </w:r>
    </w:p>
    <w:p w:rsidR="00415F24" w:rsidRPr="00A23BFB" w:rsidRDefault="00415F24" w:rsidP="00415F24">
      <w:pPr>
        <w:numPr>
          <w:ilvl w:val="0"/>
          <w:numId w:val="7"/>
        </w:numPr>
        <w:rPr>
          <w:rFonts w:ascii="Times New Roman" w:hAnsi="Times New Roman"/>
          <w:sz w:val="20"/>
          <w:u w:val="single"/>
        </w:rPr>
      </w:pPr>
      <w:r w:rsidRPr="00A23BFB">
        <w:rPr>
          <w:rFonts w:ascii="Times New Roman" w:hAnsi="Times New Roman"/>
          <w:i/>
          <w:sz w:val="20"/>
        </w:rPr>
        <w:t>Needs Improvement</w:t>
      </w:r>
      <w:r w:rsidRPr="00A23BFB">
        <w:rPr>
          <w:rFonts w:ascii="Times New Roman" w:hAnsi="Times New Roman"/>
          <w:sz w:val="20"/>
        </w:rPr>
        <w:t xml:space="preserve"> rating in Standard 7</w:t>
      </w:r>
    </w:p>
    <w:p w:rsidR="00415F24" w:rsidRDefault="00415F24" w:rsidP="00415F24">
      <w:pPr>
        <w:numPr>
          <w:ilvl w:val="0"/>
          <w:numId w:val="7"/>
        </w:numPr>
        <w:ind w:right="-270"/>
        <w:rPr>
          <w:rFonts w:ascii="Times New Roman" w:hAnsi="Times New Roman"/>
          <w:sz w:val="20"/>
        </w:rPr>
      </w:pPr>
      <w:r>
        <w:rPr>
          <w:rFonts w:ascii="Times New Roman" w:hAnsi="Times New Roman"/>
          <w:sz w:val="20"/>
        </w:rPr>
        <w:t xml:space="preserve">2 or more </w:t>
      </w:r>
      <w:r w:rsidRPr="005C4236">
        <w:rPr>
          <w:rFonts w:ascii="Times New Roman" w:hAnsi="Times New Roman"/>
          <w:i/>
          <w:sz w:val="20"/>
        </w:rPr>
        <w:t>Developing</w:t>
      </w:r>
      <w:r>
        <w:rPr>
          <w:rFonts w:ascii="Times New Roman" w:hAnsi="Times New Roman"/>
          <w:sz w:val="20"/>
        </w:rPr>
        <w:t>/</w:t>
      </w:r>
      <w:r>
        <w:rPr>
          <w:rFonts w:ascii="Times New Roman" w:hAnsi="Times New Roman"/>
          <w:i/>
          <w:sz w:val="20"/>
        </w:rPr>
        <w:t xml:space="preserve">Needs Improvement </w:t>
      </w:r>
      <w:r>
        <w:rPr>
          <w:rFonts w:ascii="Times New Roman" w:hAnsi="Times New Roman"/>
          <w:sz w:val="20"/>
        </w:rPr>
        <w:t xml:space="preserve">ratings </w:t>
      </w:r>
    </w:p>
    <w:p w:rsidR="00415F24" w:rsidRDefault="00415F24" w:rsidP="00415F24">
      <w:pPr>
        <w:rPr>
          <w:rFonts w:ascii="Times New Roman" w:hAnsi="Times New Roman"/>
        </w:rPr>
      </w:pPr>
      <w:r>
        <w:rPr>
          <w:rFonts w:ascii="Times New Roman" w:hAnsi="Times New Roman"/>
        </w:rPr>
        <w:t>The teacher is recommended for:</w:t>
      </w:r>
    </w:p>
    <w:p w:rsidR="00415F24" w:rsidRDefault="00415F24" w:rsidP="00415F24">
      <w:pPr>
        <w:ind w:left="360" w:hanging="360"/>
        <w:rPr>
          <w:rFonts w:ascii="Times New Roman" w:hAnsi="Times New Roman"/>
        </w:rPr>
      </w:pPr>
      <w:r>
        <w:rPr>
          <w:rFonts w:ascii="Times New Roman" w:hAnsi="Times New Roman"/>
        </w:rPr>
        <w:fldChar w:fldCharType="begin">
          <w:ffData>
            <w:name w:val="Check36"/>
            <w:enabled/>
            <w:calcOnExit w:val="0"/>
            <w:checkBox>
              <w:sizeAuto/>
              <w:default w:val="0"/>
            </w:checkBox>
          </w:ffData>
        </w:fldChar>
      </w:r>
      <w:bookmarkStart w:id="1" w:name="Check36"/>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1"/>
      <w:r>
        <w:rPr>
          <w:rFonts w:ascii="Times New Roman" w:hAnsi="Times New Roman"/>
        </w:rPr>
        <w:t xml:space="preserve"> Re-employment and placement on an </w:t>
      </w:r>
      <w:r>
        <w:rPr>
          <w:rFonts w:ascii="Times New Roman" w:hAnsi="Times New Roman"/>
          <w:i/>
        </w:rPr>
        <w:t>Employee Improvement Plan</w:t>
      </w:r>
      <w:r>
        <w:rPr>
          <w:rFonts w:ascii="Times New Roman" w:hAnsi="Times New Roman"/>
        </w:rPr>
        <w:t xml:space="preserve"> </w:t>
      </w:r>
    </w:p>
    <w:p w:rsidR="00415F24" w:rsidRDefault="00415F24" w:rsidP="00415F24">
      <w:pPr>
        <w:rPr>
          <w:rFonts w:ascii="Times New Roman" w:hAnsi="Times New Roman"/>
        </w:rPr>
      </w:pPr>
      <w:r>
        <w:rPr>
          <w:rFonts w:ascii="Times New Roman" w:hAnsi="Times New Roman"/>
        </w:rPr>
        <w:fldChar w:fldCharType="begin">
          <w:ffData>
            <w:name w:val="Check37"/>
            <w:enabled/>
            <w:calcOnExit w:val="0"/>
            <w:checkBox>
              <w:sizeAuto/>
              <w:default w:val="0"/>
            </w:checkBox>
          </w:ffData>
        </w:fldChar>
      </w:r>
      <w:bookmarkStart w:id="2" w:name="Check37"/>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bookmarkEnd w:id="2"/>
      <w:r>
        <w:rPr>
          <w:rFonts w:ascii="Times New Roman" w:hAnsi="Times New Roman"/>
        </w:rPr>
        <w:t xml:space="preserve"> Non-renewal/Dismissal</w:t>
      </w:r>
    </w:p>
    <w:p w:rsidR="00324EB6" w:rsidRDefault="00324EB6" w:rsidP="00415F24">
      <w:pPr>
        <w:rPr>
          <w:rFonts w:ascii="Times New Roman" w:hAnsi="Times New Roman"/>
        </w:rPr>
      </w:pPr>
    </w:p>
    <w:p w:rsidR="00324EB6" w:rsidRDefault="00324EB6" w:rsidP="00415F24">
      <w:pPr>
        <w:rPr>
          <w:rFonts w:ascii="Times New Roman" w:hAnsi="Times New Roman"/>
        </w:rPr>
      </w:pPr>
    </w:p>
    <w:p w:rsidR="00324EB6" w:rsidRDefault="00324EB6" w:rsidP="00415F24">
      <w:pPr>
        <w:rPr>
          <w:rFonts w:ascii="Times New Roman" w:hAnsi="Times New Roman"/>
        </w:rPr>
        <w:sectPr w:rsidR="00324EB6" w:rsidSect="00324EB6">
          <w:type w:val="continuous"/>
          <w:pgSz w:w="12240" w:h="15840"/>
          <w:pgMar w:top="720" w:right="1440" w:bottom="720" w:left="1440" w:header="720" w:footer="720" w:gutter="0"/>
          <w:cols w:num="2" w:space="720" w:equalWidth="0">
            <w:col w:w="4320" w:space="720"/>
            <w:col w:w="4320"/>
          </w:cols>
          <w:docGrid w:linePitch="360"/>
        </w:sectPr>
      </w:pPr>
    </w:p>
    <w:p w:rsidR="00324EB6" w:rsidRDefault="00324EB6" w:rsidP="00324EB6">
      <w:pPr>
        <w:rPr>
          <w:rFonts w:ascii="Times New Roman" w:hAnsi="Times New Roman"/>
        </w:rPr>
      </w:pPr>
      <w:r>
        <w:rPr>
          <w:rFonts w:ascii="Times New Roman" w:hAnsi="Times New Roman"/>
        </w:rPr>
        <w:t>____________________________________</w:t>
      </w:r>
      <w:r>
        <w:rPr>
          <w:rFonts w:ascii="Times New Roman" w:hAnsi="Times New Roman"/>
        </w:rPr>
        <w:tab/>
        <w:t>___________________________________</w:t>
      </w:r>
    </w:p>
    <w:p w:rsidR="00324EB6" w:rsidRDefault="00324EB6" w:rsidP="00415F24">
      <w:pPr>
        <w:rPr>
          <w:rFonts w:ascii="Times New Roman" w:hAnsi="Times New Roman"/>
        </w:rPr>
        <w:sectPr w:rsidR="00324EB6" w:rsidSect="00324EB6">
          <w:type w:val="continuous"/>
          <w:pgSz w:w="12240" w:h="15840"/>
          <w:pgMar w:top="720" w:right="1440" w:bottom="720" w:left="1440" w:header="720" w:footer="720" w:gutter="0"/>
          <w:cols w:space="720"/>
          <w:docGrid w:linePitch="360"/>
        </w:sectPr>
      </w:pPr>
      <w:r>
        <w:rPr>
          <w:rFonts w:ascii="Times New Roman" w:hAnsi="Times New Roman"/>
        </w:rPr>
        <w:t>Evaluator’s Signature/Date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Teacher’s Signature/Date</w:t>
      </w:r>
      <w:bookmarkStart w:id="3" w:name="_GoBack"/>
      <w:bookmarkEnd w:id="3"/>
    </w:p>
    <w:p w:rsidR="001A18ED" w:rsidRDefault="001A18ED" w:rsidP="00324EB6"/>
    <w:sectPr w:rsidR="001A18ED" w:rsidSect="00415F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D6E" w:rsidRDefault="00515D6E" w:rsidP="00415F24">
      <w:r>
        <w:separator/>
      </w:r>
    </w:p>
  </w:endnote>
  <w:endnote w:type="continuationSeparator" w:id="0">
    <w:p w:rsidR="00515D6E" w:rsidRDefault="00515D6E" w:rsidP="0041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D6E" w:rsidRDefault="00515D6E" w:rsidP="00415F24">
      <w:r>
        <w:separator/>
      </w:r>
    </w:p>
  </w:footnote>
  <w:footnote w:type="continuationSeparator" w:id="0">
    <w:p w:rsidR="00515D6E" w:rsidRDefault="00515D6E" w:rsidP="00415F24">
      <w:r>
        <w:continuationSeparator/>
      </w:r>
    </w:p>
  </w:footnote>
  <w:footnote w:id="1">
    <w:p w:rsidR="00415F24" w:rsidRPr="009856D7" w:rsidRDefault="00415F24" w:rsidP="00415F24">
      <w:pPr>
        <w:pStyle w:val="FootnoteText"/>
        <w:rPr>
          <w:rFonts w:ascii="Times New Roman" w:hAnsi="Times New Roman"/>
        </w:rPr>
      </w:pPr>
      <w:r w:rsidRPr="00A23BFB">
        <w:rPr>
          <w:rStyle w:val="FootnoteReference"/>
        </w:rPr>
        <w:footnoteRef/>
      </w:r>
      <w:r w:rsidRPr="00A23BFB">
        <w:t xml:space="preserve"> </w:t>
      </w:r>
      <w:r w:rsidRPr="00A23BFB">
        <w:rPr>
          <w:rFonts w:ascii="Times New Roman" w:hAnsi="Times New Roman"/>
        </w:rPr>
        <w:t>Evaluators should complete the summative performance report prior to April 1 for teachers whose contracts might not be renewed.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1"/>
      <w:numFmt w:val="bullet"/>
      <w:lvlText w:val=""/>
      <w:lvlJc w:val="left"/>
      <w:pPr>
        <w:tabs>
          <w:tab w:val="num" w:pos="360"/>
        </w:tabs>
        <w:ind w:left="360" w:hanging="360"/>
      </w:pPr>
      <w:rPr>
        <w:rFonts w:ascii="Symbol" w:hAnsi="Symbol" w:hint="default"/>
        <w:sz w:val="20"/>
      </w:rPr>
    </w:lvl>
  </w:abstractNum>
  <w:abstractNum w:abstractNumId="1">
    <w:nsid w:val="108B5070"/>
    <w:multiLevelType w:val="hybridMultilevel"/>
    <w:tmpl w:val="3F5C339E"/>
    <w:lvl w:ilvl="0" w:tplc="FFFFFFFF">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BF6BBB"/>
    <w:multiLevelType w:val="hybridMultilevel"/>
    <w:tmpl w:val="14B01286"/>
    <w:lvl w:ilvl="0" w:tplc="FFFFFFFF">
      <w:start w:val="1"/>
      <w:numFmt w:val="bullet"/>
      <w:lvlText w:val=""/>
      <w:lvlJc w:val="left"/>
      <w:pPr>
        <w:tabs>
          <w:tab w:val="num" w:pos="360"/>
        </w:tabs>
        <w:ind w:left="360" w:hanging="360"/>
      </w:pPr>
      <w:rPr>
        <w:rFonts w:ascii="Symbol" w:hAnsi="Symbol" w:hint="default"/>
        <w:color w:val="auto"/>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E962AC7"/>
    <w:multiLevelType w:val="hybridMultilevel"/>
    <w:tmpl w:val="9CDE8502"/>
    <w:lvl w:ilvl="0" w:tplc="FFFFFFFF">
      <w:start w:val="1"/>
      <w:numFmt w:val="bullet"/>
      <w:lvlText w:val=""/>
      <w:lvlJc w:val="left"/>
      <w:pPr>
        <w:tabs>
          <w:tab w:val="num" w:pos="360"/>
        </w:tabs>
        <w:ind w:left="360" w:hanging="360"/>
      </w:pPr>
      <w:rPr>
        <w:rFonts w:ascii="Symbol" w:hAnsi="Symbol" w:hint="default"/>
        <w:color w:val="auto"/>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5DC322C"/>
    <w:multiLevelType w:val="hybridMultilevel"/>
    <w:tmpl w:val="FC68B99C"/>
    <w:lvl w:ilvl="0" w:tplc="FFFFFFFF">
      <w:start w:val="1"/>
      <w:numFmt w:val="bullet"/>
      <w:lvlText w:val=""/>
      <w:lvlJc w:val="left"/>
      <w:pPr>
        <w:tabs>
          <w:tab w:val="num" w:pos="360"/>
        </w:tabs>
        <w:ind w:left="360" w:hanging="360"/>
      </w:pPr>
      <w:rPr>
        <w:rFonts w:ascii="Symbol" w:hAnsi="Symbol"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DC622A"/>
    <w:multiLevelType w:val="hybridMultilevel"/>
    <w:tmpl w:val="50F0630C"/>
    <w:lvl w:ilvl="0" w:tplc="BF90968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A63C5F"/>
    <w:multiLevelType w:val="hybridMultilevel"/>
    <w:tmpl w:val="9FB6733A"/>
    <w:lvl w:ilvl="0" w:tplc="9878CE9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8A3F0E"/>
    <w:multiLevelType w:val="hybridMultilevel"/>
    <w:tmpl w:val="AA1A3E3A"/>
    <w:lvl w:ilvl="0" w:tplc="53EE65C4">
      <w:start w:val="1"/>
      <w:numFmt w:val="bullet"/>
      <w:lvlText w:val=""/>
      <w:lvlJc w:val="left"/>
      <w:pPr>
        <w:tabs>
          <w:tab w:val="num" w:pos="360"/>
        </w:tabs>
        <w:ind w:left="360" w:hanging="360"/>
      </w:pPr>
      <w:rPr>
        <w:rFonts w:ascii="Symbol" w:hAnsi="Symbol" w:hint="default"/>
        <w:color w:val="auto"/>
        <w:sz w:val="16"/>
        <w:szCs w:val="16"/>
      </w:rPr>
    </w:lvl>
    <w:lvl w:ilvl="1" w:tplc="E7FC6660">
      <w:start w:val="1"/>
      <w:numFmt w:val="bullet"/>
      <w:lvlText w:val="o"/>
      <w:lvlJc w:val="left"/>
      <w:pPr>
        <w:tabs>
          <w:tab w:val="num" w:pos="1440"/>
        </w:tabs>
        <w:ind w:left="1440" w:hanging="360"/>
      </w:pPr>
      <w:rPr>
        <w:rFonts w:ascii="Courier New" w:hAnsi="Courier New" w:cs="Courier New" w:hint="default"/>
      </w:rPr>
    </w:lvl>
    <w:lvl w:ilvl="2" w:tplc="D3D637DC" w:tentative="1">
      <w:start w:val="1"/>
      <w:numFmt w:val="bullet"/>
      <w:lvlText w:val=""/>
      <w:lvlJc w:val="left"/>
      <w:pPr>
        <w:tabs>
          <w:tab w:val="num" w:pos="2160"/>
        </w:tabs>
        <w:ind w:left="2160" w:hanging="360"/>
      </w:pPr>
      <w:rPr>
        <w:rFonts w:ascii="Wingdings" w:hAnsi="Wingdings" w:hint="default"/>
      </w:rPr>
    </w:lvl>
    <w:lvl w:ilvl="3" w:tplc="407069AA" w:tentative="1">
      <w:start w:val="1"/>
      <w:numFmt w:val="bullet"/>
      <w:lvlText w:val=""/>
      <w:lvlJc w:val="left"/>
      <w:pPr>
        <w:tabs>
          <w:tab w:val="num" w:pos="2880"/>
        </w:tabs>
        <w:ind w:left="2880" w:hanging="360"/>
      </w:pPr>
      <w:rPr>
        <w:rFonts w:ascii="Symbol" w:hAnsi="Symbol" w:hint="default"/>
      </w:rPr>
    </w:lvl>
    <w:lvl w:ilvl="4" w:tplc="0226D81E" w:tentative="1">
      <w:start w:val="1"/>
      <w:numFmt w:val="bullet"/>
      <w:lvlText w:val="o"/>
      <w:lvlJc w:val="left"/>
      <w:pPr>
        <w:tabs>
          <w:tab w:val="num" w:pos="3600"/>
        </w:tabs>
        <w:ind w:left="3600" w:hanging="360"/>
      </w:pPr>
      <w:rPr>
        <w:rFonts w:ascii="Courier New" w:hAnsi="Courier New" w:cs="Courier New" w:hint="default"/>
      </w:rPr>
    </w:lvl>
    <w:lvl w:ilvl="5" w:tplc="909C2556" w:tentative="1">
      <w:start w:val="1"/>
      <w:numFmt w:val="bullet"/>
      <w:lvlText w:val=""/>
      <w:lvlJc w:val="left"/>
      <w:pPr>
        <w:tabs>
          <w:tab w:val="num" w:pos="4320"/>
        </w:tabs>
        <w:ind w:left="4320" w:hanging="360"/>
      </w:pPr>
      <w:rPr>
        <w:rFonts w:ascii="Wingdings" w:hAnsi="Wingdings" w:hint="default"/>
      </w:rPr>
    </w:lvl>
    <w:lvl w:ilvl="6" w:tplc="DBB2E5C6" w:tentative="1">
      <w:start w:val="1"/>
      <w:numFmt w:val="bullet"/>
      <w:lvlText w:val=""/>
      <w:lvlJc w:val="left"/>
      <w:pPr>
        <w:tabs>
          <w:tab w:val="num" w:pos="5040"/>
        </w:tabs>
        <w:ind w:left="5040" w:hanging="360"/>
      </w:pPr>
      <w:rPr>
        <w:rFonts w:ascii="Symbol" w:hAnsi="Symbol" w:hint="default"/>
      </w:rPr>
    </w:lvl>
    <w:lvl w:ilvl="7" w:tplc="79BE03E0" w:tentative="1">
      <w:start w:val="1"/>
      <w:numFmt w:val="bullet"/>
      <w:lvlText w:val="o"/>
      <w:lvlJc w:val="left"/>
      <w:pPr>
        <w:tabs>
          <w:tab w:val="num" w:pos="5760"/>
        </w:tabs>
        <w:ind w:left="5760" w:hanging="360"/>
      </w:pPr>
      <w:rPr>
        <w:rFonts w:ascii="Courier New" w:hAnsi="Courier New" w:cs="Courier New" w:hint="default"/>
      </w:rPr>
    </w:lvl>
    <w:lvl w:ilvl="8" w:tplc="089454D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24"/>
    <w:rsid w:val="001A18ED"/>
    <w:rsid w:val="00324EB6"/>
    <w:rsid w:val="00415F24"/>
    <w:rsid w:val="0051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2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5F24"/>
    <w:pPr>
      <w:tabs>
        <w:tab w:val="center" w:pos="4320"/>
        <w:tab w:val="right" w:pos="8640"/>
      </w:tabs>
    </w:pPr>
  </w:style>
  <w:style w:type="character" w:customStyle="1" w:styleId="HeaderChar">
    <w:name w:val="Header Char"/>
    <w:basedOn w:val="DefaultParagraphFont"/>
    <w:link w:val="Header"/>
    <w:rsid w:val="00415F24"/>
    <w:rPr>
      <w:rFonts w:ascii="Times" w:eastAsia="Times" w:hAnsi="Times" w:cs="Times New Roman"/>
      <w:sz w:val="24"/>
      <w:szCs w:val="20"/>
    </w:rPr>
  </w:style>
  <w:style w:type="paragraph" w:styleId="BodyText2">
    <w:name w:val="Body Text 2"/>
    <w:basedOn w:val="Normal"/>
    <w:link w:val="BodyText2Char"/>
    <w:rsid w:val="00415F24"/>
    <w:pPr>
      <w:spacing w:after="120" w:line="340" w:lineRule="exact"/>
      <w:ind w:right="-1440"/>
      <w:jc w:val="both"/>
    </w:pPr>
    <w:rPr>
      <w:rFonts w:ascii="Times New Roman" w:hAnsi="Times New Roman"/>
      <w:i/>
    </w:rPr>
  </w:style>
  <w:style w:type="character" w:customStyle="1" w:styleId="BodyText2Char">
    <w:name w:val="Body Text 2 Char"/>
    <w:basedOn w:val="DefaultParagraphFont"/>
    <w:link w:val="BodyText2"/>
    <w:rsid w:val="00415F24"/>
    <w:rPr>
      <w:rFonts w:ascii="Times New Roman" w:eastAsia="Times" w:hAnsi="Times New Roman" w:cs="Times New Roman"/>
      <w:i/>
      <w:sz w:val="24"/>
      <w:szCs w:val="20"/>
    </w:rPr>
  </w:style>
  <w:style w:type="paragraph" w:styleId="Title">
    <w:name w:val="Title"/>
    <w:basedOn w:val="Normal"/>
    <w:link w:val="TitleChar"/>
    <w:qFormat/>
    <w:rsid w:val="00415F24"/>
    <w:pPr>
      <w:tabs>
        <w:tab w:val="right" w:pos="720"/>
        <w:tab w:val="right" w:pos="1440"/>
        <w:tab w:val="left" w:pos="1620"/>
        <w:tab w:val="left" w:pos="1980"/>
        <w:tab w:val="left" w:pos="2880"/>
      </w:tabs>
      <w:spacing w:after="160" w:line="340" w:lineRule="atLeast"/>
      <w:ind w:left="634"/>
      <w:jc w:val="center"/>
    </w:pPr>
    <w:rPr>
      <w:rFonts w:ascii="Helvetica" w:hAnsi="Helvetica"/>
      <w:i/>
    </w:rPr>
  </w:style>
  <w:style w:type="character" w:customStyle="1" w:styleId="TitleChar">
    <w:name w:val="Title Char"/>
    <w:basedOn w:val="DefaultParagraphFont"/>
    <w:link w:val="Title"/>
    <w:rsid w:val="00415F24"/>
    <w:rPr>
      <w:rFonts w:ascii="Helvetica" w:eastAsia="Times" w:hAnsi="Helvetica" w:cs="Times New Roman"/>
      <w:i/>
      <w:sz w:val="24"/>
      <w:szCs w:val="20"/>
    </w:rPr>
  </w:style>
  <w:style w:type="paragraph" w:customStyle="1" w:styleId="List">
    <w:name w:val="#List"/>
    <w:basedOn w:val="Normal"/>
    <w:rsid w:val="00415F24"/>
    <w:pPr>
      <w:numPr>
        <w:numId w:val="2"/>
      </w:numPr>
      <w:spacing w:after="220" w:line="220" w:lineRule="atLeast"/>
    </w:pPr>
    <w:rPr>
      <w:rFonts w:ascii="Helvetica" w:eastAsia="Times New Roman" w:hAnsi="Helvetica"/>
      <w:sz w:val="20"/>
    </w:rPr>
  </w:style>
  <w:style w:type="paragraph" w:styleId="FootnoteText">
    <w:name w:val="footnote text"/>
    <w:basedOn w:val="Normal"/>
    <w:link w:val="FootnoteTextChar"/>
    <w:semiHidden/>
    <w:rsid w:val="00415F24"/>
    <w:rPr>
      <w:rFonts w:eastAsia="Times New Roman"/>
      <w:sz w:val="20"/>
    </w:rPr>
  </w:style>
  <w:style w:type="character" w:customStyle="1" w:styleId="FootnoteTextChar">
    <w:name w:val="Footnote Text Char"/>
    <w:basedOn w:val="DefaultParagraphFont"/>
    <w:link w:val="FootnoteText"/>
    <w:semiHidden/>
    <w:rsid w:val="00415F24"/>
    <w:rPr>
      <w:rFonts w:ascii="Times" w:eastAsia="Times New Roman" w:hAnsi="Times" w:cs="Times New Roman"/>
      <w:sz w:val="20"/>
      <w:szCs w:val="20"/>
    </w:rPr>
  </w:style>
  <w:style w:type="character" w:styleId="FootnoteReference">
    <w:name w:val="footnote reference"/>
    <w:semiHidden/>
    <w:rsid w:val="00415F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2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5F24"/>
    <w:pPr>
      <w:tabs>
        <w:tab w:val="center" w:pos="4320"/>
        <w:tab w:val="right" w:pos="8640"/>
      </w:tabs>
    </w:pPr>
  </w:style>
  <w:style w:type="character" w:customStyle="1" w:styleId="HeaderChar">
    <w:name w:val="Header Char"/>
    <w:basedOn w:val="DefaultParagraphFont"/>
    <w:link w:val="Header"/>
    <w:rsid w:val="00415F24"/>
    <w:rPr>
      <w:rFonts w:ascii="Times" w:eastAsia="Times" w:hAnsi="Times" w:cs="Times New Roman"/>
      <w:sz w:val="24"/>
      <w:szCs w:val="20"/>
    </w:rPr>
  </w:style>
  <w:style w:type="paragraph" w:styleId="BodyText2">
    <w:name w:val="Body Text 2"/>
    <w:basedOn w:val="Normal"/>
    <w:link w:val="BodyText2Char"/>
    <w:rsid w:val="00415F24"/>
    <w:pPr>
      <w:spacing w:after="120" w:line="340" w:lineRule="exact"/>
      <w:ind w:right="-1440"/>
      <w:jc w:val="both"/>
    </w:pPr>
    <w:rPr>
      <w:rFonts w:ascii="Times New Roman" w:hAnsi="Times New Roman"/>
      <w:i/>
    </w:rPr>
  </w:style>
  <w:style w:type="character" w:customStyle="1" w:styleId="BodyText2Char">
    <w:name w:val="Body Text 2 Char"/>
    <w:basedOn w:val="DefaultParagraphFont"/>
    <w:link w:val="BodyText2"/>
    <w:rsid w:val="00415F24"/>
    <w:rPr>
      <w:rFonts w:ascii="Times New Roman" w:eastAsia="Times" w:hAnsi="Times New Roman" w:cs="Times New Roman"/>
      <w:i/>
      <w:sz w:val="24"/>
      <w:szCs w:val="20"/>
    </w:rPr>
  </w:style>
  <w:style w:type="paragraph" w:styleId="Title">
    <w:name w:val="Title"/>
    <w:basedOn w:val="Normal"/>
    <w:link w:val="TitleChar"/>
    <w:qFormat/>
    <w:rsid w:val="00415F24"/>
    <w:pPr>
      <w:tabs>
        <w:tab w:val="right" w:pos="720"/>
        <w:tab w:val="right" w:pos="1440"/>
        <w:tab w:val="left" w:pos="1620"/>
        <w:tab w:val="left" w:pos="1980"/>
        <w:tab w:val="left" w:pos="2880"/>
      </w:tabs>
      <w:spacing w:after="160" w:line="340" w:lineRule="atLeast"/>
      <w:ind w:left="634"/>
      <w:jc w:val="center"/>
    </w:pPr>
    <w:rPr>
      <w:rFonts w:ascii="Helvetica" w:hAnsi="Helvetica"/>
      <w:i/>
    </w:rPr>
  </w:style>
  <w:style w:type="character" w:customStyle="1" w:styleId="TitleChar">
    <w:name w:val="Title Char"/>
    <w:basedOn w:val="DefaultParagraphFont"/>
    <w:link w:val="Title"/>
    <w:rsid w:val="00415F24"/>
    <w:rPr>
      <w:rFonts w:ascii="Helvetica" w:eastAsia="Times" w:hAnsi="Helvetica" w:cs="Times New Roman"/>
      <w:i/>
      <w:sz w:val="24"/>
      <w:szCs w:val="20"/>
    </w:rPr>
  </w:style>
  <w:style w:type="paragraph" w:customStyle="1" w:styleId="List">
    <w:name w:val="#List"/>
    <w:basedOn w:val="Normal"/>
    <w:rsid w:val="00415F24"/>
    <w:pPr>
      <w:numPr>
        <w:numId w:val="2"/>
      </w:numPr>
      <w:spacing w:after="220" w:line="220" w:lineRule="atLeast"/>
    </w:pPr>
    <w:rPr>
      <w:rFonts w:ascii="Helvetica" w:eastAsia="Times New Roman" w:hAnsi="Helvetica"/>
      <w:sz w:val="20"/>
    </w:rPr>
  </w:style>
  <w:style w:type="paragraph" w:styleId="FootnoteText">
    <w:name w:val="footnote text"/>
    <w:basedOn w:val="Normal"/>
    <w:link w:val="FootnoteTextChar"/>
    <w:semiHidden/>
    <w:rsid w:val="00415F24"/>
    <w:rPr>
      <w:rFonts w:eastAsia="Times New Roman"/>
      <w:sz w:val="20"/>
    </w:rPr>
  </w:style>
  <w:style w:type="character" w:customStyle="1" w:styleId="FootnoteTextChar">
    <w:name w:val="Footnote Text Char"/>
    <w:basedOn w:val="DefaultParagraphFont"/>
    <w:link w:val="FootnoteText"/>
    <w:semiHidden/>
    <w:rsid w:val="00415F24"/>
    <w:rPr>
      <w:rFonts w:ascii="Times" w:eastAsia="Times New Roman" w:hAnsi="Times" w:cs="Times New Roman"/>
      <w:sz w:val="20"/>
      <w:szCs w:val="20"/>
    </w:rPr>
  </w:style>
  <w:style w:type="character" w:styleId="FootnoteReference">
    <w:name w:val="footnote reference"/>
    <w:semiHidden/>
    <w:rsid w:val="00415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Bedford County Public Schools</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Duis</dc:creator>
  <cp:lastModifiedBy>Mac Duis</cp:lastModifiedBy>
  <cp:revision>1</cp:revision>
  <dcterms:created xsi:type="dcterms:W3CDTF">2013-06-04T23:54:00Z</dcterms:created>
  <dcterms:modified xsi:type="dcterms:W3CDTF">2013-06-05T00:40:00Z</dcterms:modified>
</cp:coreProperties>
</file>